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D7C1" w14:textId="49D5B8B7" w:rsidR="00710E98" w:rsidRPr="00473F47" w:rsidRDefault="00710E98" w:rsidP="00710E98">
      <w:pPr>
        <w:spacing w:after="0" w:line="240" w:lineRule="auto"/>
        <w:jc w:val="center"/>
        <w:rPr>
          <w:rFonts w:ascii="Arial" w:hAnsi="Arial" w:cs="Arial"/>
          <w:b/>
          <w:sz w:val="24"/>
          <w:szCs w:val="24"/>
        </w:rPr>
      </w:pPr>
      <w:bookmarkStart w:id="0" w:name="_GoBack"/>
      <w:bookmarkEnd w:id="0"/>
      <w:r w:rsidRPr="00473F47">
        <w:rPr>
          <w:rFonts w:ascii="Arial" w:hAnsi="Arial" w:cs="Arial"/>
          <w:b/>
          <w:sz w:val="24"/>
          <w:szCs w:val="24"/>
        </w:rPr>
        <w:t>STATEMENT FOR THE RECORD</w:t>
      </w:r>
    </w:p>
    <w:p w14:paraId="0E4FF590" w14:textId="7C98E366" w:rsidR="00710E98" w:rsidRPr="00473F47" w:rsidRDefault="00710E98" w:rsidP="00710E98">
      <w:pPr>
        <w:spacing w:after="0" w:line="240" w:lineRule="auto"/>
        <w:jc w:val="center"/>
        <w:rPr>
          <w:rFonts w:ascii="Arial" w:hAnsi="Arial" w:cs="Arial"/>
          <w:b/>
          <w:sz w:val="24"/>
          <w:szCs w:val="24"/>
        </w:rPr>
      </w:pPr>
    </w:p>
    <w:p w14:paraId="2C8C3EC0" w14:textId="77777777" w:rsidR="00710E98" w:rsidRPr="00473F47" w:rsidRDefault="00710E98" w:rsidP="00710E98">
      <w:pPr>
        <w:spacing w:after="0" w:line="240" w:lineRule="auto"/>
        <w:jc w:val="center"/>
        <w:rPr>
          <w:rFonts w:ascii="Arial" w:hAnsi="Arial" w:cs="Arial"/>
          <w:b/>
          <w:sz w:val="24"/>
          <w:szCs w:val="24"/>
        </w:rPr>
      </w:pPr>
      <w:r w:rsidRPr="00473F47">
        <w:rPr>
          <w:rFonts w:ascii="Arial" w:hAnsi="Arial" w:cs="Arial"/>
          <w:b/>
          <w:sz w:val="24"/>
          <w:szCs w:val="24"/>
        </w:rPr>
        <w:t>PARALYZED VETERANS OF AMERICA</w:t>
      </w:r>
    </w:p>
    <w:p w14:paraId="1B501063" w14:textId="77777777" w:rsidR="00710E98" w:rsidRPr="00473F47" w:rsidRDefault="00710E98" w:rsidP="00710E98">
      <w:pPr>
        <w:spacing w:after="0" w:line="240" w:lineRule="auto"/>
        <w:jc w:val="center"/>
        <w:rPr>
          <w:rFonts w:ascii="Arial" w:hAnsi="Arial" w:cs="Arial"/>
          <w:b/>
          <w:sz w:val="24"/>
          <w:szCs w:val="24"/>
        </w:rPr>
      </w:pPr>
    </w:p>
    <w:p w14:paraId="69916820" w14:textId="77777777" w:rsidR="00710E98" w:rsidRPr="00473F47" w:rsidRDefault="00710E98" w:rsidP="00710E98">
      <w:pPr>
        <w:spacing w:after="0" w:line="240" w:lineRule="auto"/>
        <w:jc w:val="center"/>
        <w:rPr>
          <w:rFonts w:ascii="Arial" w:hAnsi="Arial" w:cs="Arial"/>
          <w:sz w:val="24"/>
          <w:szCs w:val="24"/>
        </w:rPr>
      </w:pPr>
      <w:r w:rsidRPr="00473F47">
        <w:rPr>
          <w:rFonts w:ascii="Arial" w:hAnsi="Arial" w:cs="Arial"/>
          <w:b/>
          <w:sz w:val="24"/>
          <w:szCs w:val="24"/>
        </w:rPr>
        <w:t>FOR THE</w:t>
      </w:r>
    </w:p>
    <w:p w14:paraId="0A547C61" w14:textId="77777777" w:rsidR="00710E98" w:rsidRPr="00473F47" w:rsidRDefault="00710E98" w:rsidP="00710E98">
      <w:pPr>
        <w:spacing w:after="0" w:line="240" w:lineRule="auto"/>
        <w:jc w:val="center"/>
        <w:rPr>
          <w:rFonts w:ascii="Arial" w:hAnsi="Arial" w:cs="Arial"/>
          <w:b/>
          <w:sz w:val="24"/>
          <w:szCs w:val="24"/>
        </w:rPr>
      </w:pPr>
    </w:p>
    <w:p w14:paraId="6634462A" w14:textId="77777777" w:rsidR="00710E98" w:rsidRPr="00473F47" w:rsidRDefault="00710E98" w:rsidP="00710E98">
      <w:pPr>
        <w:spacing w:after="0" w:line="240" w:lineRule="auto"/>
        <w:jc w:val="center"/>
        <w:rPr>
          <w:rFonts w:ascii="Arial" w:hAnsi="Arial" w:cs="Arial"/>
          <w:b/>
          <w:sz w:val="24"/>
          <w:szCs w:val="24"/>
        </w:rPr>
      </w:pPr>
      <w:r w:rsidRPr="00473F47">
        <w:rPr>
          <w:rFonts w:ascii="Arial" w:hAnsi="Arial" w:cs="Arial"/>
          <w:b/>
          <w:sz w:val="24"/>
          <w:szCs w:val="24"/>
        </w:rPr>
        <w:t>HOUSE COMMITTEE ON VETERANS’ AFFAIRS</w:t>
      </w:r>
    </w:p>
    <w:p w14:paraId="7E74AA8C" w14:textId="77777777" w:rsidR="00710E98" w:rsidRPr="00473F47" w:rsidRDefault="00710E98" w:rsidP="00710E98">
      <w:pPr>
        <w:spacing w:after="0" w:line="240" w:lineRule="auto"/>
        <w:jc w:val="center"/>
        <w:rPr>
          <w:rFonts w:ascii="Arial" w:hAnsi="Arial" w:cs="Arial"/>
          <w:b/>
          <w:sz w:val="24"/>
          <w:szCs w:val="24"/>
        </w:rPr>
      </w:pPr>
    </w:p>
    <w:p w14:paraId="5CBFAF46" w14:textId="77777777" w:rsidR="00710E98" w:rsidRPr="00473F47" w:rsidRDefault="00710E98" w:rsidP="00710E98">
      <w:pPr>
        <w:spacing w:after="0" w:line="240" w:lineRule="auto"/>
        <w:jc w:val="center"/>
        <w:rPr>
          <w:rFonts w:ascii="Arial" w:hAnsi="Arial" w:cs="Arial"/>
          <w:b/>
          <w:sz w:val="24"/>
          <w:szCs w:val="24"/>
        </w:rPr>
      </w:pPr>
      <w:r w:rsidRPr="00473F47">
        <w:rPr>
          <w:rFonts w:ascii="Arial" w:hAnsi="Arial" w:cs="Arial"/>
          <w:b/>
          <w:sz w:val="24"/>
          <w:szCs w:val="24"/>
        </w:rPr>
        <w:t>SUBCOMMITTEE ON HEALTH</w:t>
      </w:r>
    </w:p>
    <w:p w14:paraId="40B3F85B" w14:textId="77777777" w:rsidR="00710E98" w:rsidRPr="00473F47" w:rsidRDefault="00710E98" w:rsidP="00710E98">
      <w:pPr>
        <w:spacing w:after="0" w:line="240" w:lineRule="auto"/>
        <w:jc w:val="center"/>
        <w:rPr>
          <w:rFonts w:ascii="Arial" w:hAnsi="Arial" w:cs="Arial"/>
          <w:b/>
          <w:sz w:val="24"/>
          <w:szCs w:val="24"/>
        </w:rPr>
      </w:pPr>
    </w:p>
    <w:p w14:paraId="534B926D" w14:textId="77777777" w:rsidR="00710E98" w:rsidRPr="00473F47" w:rsidRDefault="00710E98" w:rsidP="00710E98">
      <w:pPr>
        <w:spacing w:after="0" w:line="240" w:lineRule="auto"/>
        <w:jc w:val="center"/>
        <w:rPr>
          <w:rFonts w:ascii="Arial" w:hAnsi="Arial" w:cs="Arial"/>
          <w:b/>
          <w:sz w:val="24"/>
          <w:szCs w:val="24"/>
        </w:rPr>
      </w:pPr>
      <w:r w:rsidRPr="00473F47">
        <w:rPr>
          <w:rFonts w:ascii="Arial" w:hAnsi="Arial" w:cs="Arial"/>
          <w:b/>
          <w:sz w:val="24"/>
          <w:szCs w:val="24"/>
        </w:rPr>
        <w:t xml:space="preserve">ON </w:t>
      </w:r>
    </w:p>
    <w:p w14:paraId="153D317F" w14:textId="77777777" w:rsidR="00710E98" w:rsidRPr="00473F47" w:rsidRDefault="00710E98" w:rsidP="00710E98">
      <w:pPr>
        <w:spacing w:after="0" w:line="240" w:lineRule="auto"/>
        <w:jc w:val="center"/>
        <w:rPr>
          <w:rFonts w:ascii="Arial" w:hAnsi="Arial" w:cs="Arial"/>
          <w:b/>
          <w:sz w:val="24"/>
          <w:szCs w:val="24"/>
        </w:rPr>
      </w:pPr>
    </w:p>
    <w:p w14:paraId="67A09D11" w14:textId="77777777" w:rsidR="00710E98" w:rsidRPr="00473F47" w:rsidRDefault="00592279" w:rsidP="00592279">
      <w:pPr>
        <w:spacing w:after="0" w:line="240" w:lineRule="auto"/>
        <w:jc w:val="center"/>
        <w:rPr>
          <w:rFonts w:ascii="Arial" w:hAnsi="Arial" w:cs="Arial"/>
          <w:b/>
          <w:caps/>
          <w:sz w:val="24"/>
          <w:szCs w:val="24"/>
        </w:rPr>
      </w:pPr>
      <w:r w:rsidRPr="00473F47">
        <w:rPr>
          <w:rFonts w:ascii="Arial" w:hAnsi="Arial" w:cs="Arial"/>
          <w:b/>
          <w:caps/>
          <w:sz w:val="24"/>
          <w:szCs w:val="24"/>
        </w:rPr>
        <w:t>“Veterans’ Access to Reproductive Healthcare”</w:t>
      </w:r>
    </w:p>
    <w:p w14:paraId="17B67D67" w14:textId="77777777" w:rsidR="00592279" w:rsidRPr="00473F47" w:rsidRDefault="00592279" w:rsidP="00592279">
      <w:pPr>
        <w:spacing w:after="0" w:line="240" w:lineRule="auto"/>
        <w:jc w:val="center"/>
        <w:rPr>
          <w:rFonts w:ascii="Arial" w:hAnsi="Arial" w:cs="Arial"/>
          <w:b/>
          <w:caps/>
          <w:sz w:val="24"/>
          <w:szCs w:val="24"/>
        </w:rPr>
      </w:pPr>
    </w:p>
    <w:p w14:paraId="4EF5A54B" w14:textId="12825BC8" w:rsidR="00710E98" w:rsidRPr="00473F47" w:rsidRDefault="000729E0" w:rsidP="00710E98">
      <w:pPr>
        <w:spacing w:after="0" w:line="240" w:lineRule="auto"/>
        <w:jc w:val="center"/>
        <w:rPr>
          <w:rFonts w:ascii="Arial" w:hAnsi="Arial" w:cs="Arial"/>
          <w:b/>
          <w:sz w:val="24"/>
          <w:szCs w:val="24"/>
        </w:rPr>
      </w:pPr>
      <w:r w:rsidRPr="00473F47">
        <w:rPr>
          <w:rFonts w:ascii="Arial" w:hAnsi="Arial" w:cs="Arial"/>
          <w:b/>
          <w:sz w:val="24"/>
          <w:szCs w:val="24"/>
        </w:rPr>
        <w:t>JULY</w:t>
      </w:r>
      <w:r w:rsidR="00710E98" w:rsidRPr="00473F47">
        <w:rPr>
          <w:rFonts w:ascii="Arial" w:hAnsi="Arial" w:cs="Arial"/>
          <w:b/>
          <w:sz w:val="24"/>
          <w:szCs w:val="24"/>
        </w:rPr>
        <w:t xml:space="preserve"> </w:t>
      </w:r>
      <w:r w:rsidRPr="00473F47">
        <w:rPr>
          <w:rFonts w:ascii="Arial" w:hAnsi="Arial" w:cs="Arial"/>
          <w:b/>
          <w:sz w:val="24"/>
          <w:szCs w:val="24"/>
        </w:rPr>
        <w:t>1</w:t>
      </w:r>
      <w:r w:rsidR="00710E98" w:rsidRPr="00473F47">
        <w:rPr>
          <w:rFonts w:ascii="Arial" w:hAnsi="Arial" w:cs="Arial"/>
          <w:b/>
          <w:sz w:val="24"/>
          <w:szCs w:val="24"/>
        </w:rPr>
        <w:t>, 2020</w:t>
      </w:r>
    </w:p>
    <w:p w14:paraId="40D31606" w14:textId="77777777" w:rsidR="00710E98" w:rsidRPr="003A00B9" w:rsidRDefault="00710E98" w:rsidP="004E1026">
      <w:pPr>
        <w:rPr>
          <w:rFonts w:ascii="Arial" w:hAnsi="Arial" w:cs="Arial"/>
        </w:rPr>
      </w:pPr>
    </w:p>
    <w:p w14:paraId="1E1113D0" w14:textId="798224E5" w:rsidR="00710E98" w:rsidRPr="003A00B9" w:rsidRDefault="00592279" w:rsidP="00685A26">
      <w:pPr>
        <w:spacing w:after="0" w:line="276" w:lineRule="auto"/>
        <w:rPr>
          <w:rFonts w:ascii="Arial" w:hAnsi="Arial" w:cs="Arial"/>
          <w:color w:val="000000" w:themeColor="text1"/>
          <w:sz w:val="24"/>
          <w:szCs w:val="24"/>
        </w:rPr>
      </w:pPr>
      <w:r w:rsidRPr="00E01269">
        <w:rPr>
          <w:rFonts w:ascii="Arial" w:hAnsi="Arial" w:cs="Arial"/>
          <w:color w:val="000000" w:themeColor="text1"/>
          <w:sz w:val="24"/>
          <w:szCs w:val="24"/>
        </w:rPr>
        <w:t xml:space="preserve">Chairwoman Brownley, Ranking Member Dunn, and </w:t>
      </w:r>
      <w:r w:rsidRPr="00452478">
        <w:rPr>
          <w:rFonts w:ascii="Arial" w:hAnsi="Arial" w:cs="Arial"/>
          <w:color w:val="000000" w:themeColor="text1"/>
          <w:sz w:val="24"/>
          <w:szCs w:val="24"/>
        </w:rPr>
        <w:t>members of the Subcommittee, Paralyzed Veterans of America (PVA) would like to thank you for this opportunity to provide input as you examine the Department of Veterans Affairs’ (VA) reproductive services</w:t>
      </w:r>
      <w:r w:rsidRPr="003A00B9">
        <w:rPr>
          <w:rFonts w:ascii="Arial" w:hAnsi="Arial" w:cs="Arial"/>
          <w:color w:val="000000" w:themeColor="text1"/>
          <w:sz w:val="24"/>
          <w:szCs w:val="24"/>
        </w:rPr>
        <w:t xml:space="preserve"> and continuity of care during major disruptions such as natural disasters and pandemics.</w:t>
      </w:r>
    </w:p>
    <w:p w14:paraId="7BAE0564" w14:textId="757B92E9" w:rsidR="00685A26" w:rsidRPr="003A00B9" w:rsidRDefault="00685A26" w:rsidP="0022699D">
      <w:pPr>
        <w:spacing w:after="0" w:line="276" w:lineRule="auto"/>
        <w:rPr>
          <w:rFonts w:ascii="Arial" w:hAnsi="Arial" w:cs="Arial"/>
          <w:color w:val="000000" w:themeColor="text1"/>
          <w:sz w:val="24"/>
          <w:szCs w:val="24"/>
        </w:rPr>
      </w:pPr>
    </w:p>
    <w:p w14:paraId="2901E34E" w14:textId="7D222A57" w:rsidR="00D330F5" w:rsidRDefault="008B1965" w:rsidP="008B1965">
      <w:pPr>
        <w:rPr>
          <w:rFonts w:ascii="Arial" w:eastAsia="Times New Roman" w:hAnsi="Arial" w:cs="Arial"/>
          <w:color w:val="000000" w:themeColor="text1"/>
          <w:sz w:val="24"/>
          <w:szCs w:val="24"/>
        </w:rPr>
      </w:pPr>
      <w:r w:rsidRPr="003A00B9">
        <w:rPr>
          <w:rFonts w:ascii="Arial" w:eastAsia="Times New Roman" w:hAnsi="Arial" w:cs="Arial"/>
          <w:color w:val="000000" w:themeColor="text1"/>
          <w:sz w:val="24"/>
          <w:szCs w:val="24"/>
        </w:rPr>
        <w:t>PVA member Chris Hull felt a strong call to serve following 9/11</w:t>
      </w:r>
      <w:r w:rsidR="00D330F5">
        <w:rPr>
          <w:rFonts w:ascii="Arial" w:eastAsia="Times New Roman" w:hAnsi="Arial" w:cs="Arial"/>
          <w:color w:val="000000" w:themeColor="text1"/>
          <w:sz w:val="24"/>
          <w:szCs w:val="24"/>
        </w:rPr>
        <w:t>. After joining the A</w:t>
      </w:r>
      <w:r w:rsidRPr="003A00B9">
        <w:rPr>
          <w:rFonts w:ascii="Arial" w:eastAsia="Times New Roman" w:hAnsi="Arial" w:cs="Arial"/>
          <w:color w:val="000000" w:themeColor="text1"/>
          <w:sz w:val="24"/>
          <w:szCs w:val="24"/>
        </w:rPr>
        <w:t>rmy</w:t>
      </w:r>
      <w:r w:rsidR="00D330F5">
        <w:rPr>
          <w:rFonts w:ascii="Arial" w:eastAsia="Times New Roman" w:hAnsi="Arial" w:cs="Arial"/>
          <w:color w:val="000000" w:themeColor="text1"/>
          <w:sz w:val="24"/>
          <w:szCs w:val="24"/>
        </w:rPr>
        <w:t>, h</w:t>
      </w:r>
      <w:r w:rsidRPr="003A00B9">
        <w:rPr>
          <w:rFonts w:ascii="Arial" w:eastAsia="Times New Roman" w:hAnsi="Arial" w:cs="Arial"/>
          <w:color w:val="000000" w:themeColor="text1"/>
          <w:sz w:val="24"/>
          <w:szCs w:val="24"/>
        </w:rPr>
        <w:t xml:space="preserve">is vision of a successful military career </w:t>
      </w:r>
      <w:r w:rsidR="00164AE6" w:rsidRPr="003A00B9">
        <w:rPr>
          <w:rFonts w:ascii="Arial" w:eastAsia="Times New Roman" w:hAnsi="Arial" w:cs="Arial"/>
          <w:color w:val="000000" w:themeColor="text1"/>
          <w:sz w:val="24"/>
          <w:szCs w:val="24"/>
        </w:rPr>
        <w:t>was</w:t>
      </w:r>
      <w:r w:rsidRPr="003A00B9">
        <w:rPr>
          <w:rFonts w:ascii="Arial" w:eastAsia="Times New Roman" w:hAnsi="Arial" w:cs="Arial"/>
          <w:color w:val="000000" w:themeColor="text1"/>
          <w:sz w:val="24"/>
          <w:szCs w:val="24"/>
        </w:rPr>
        <w:t xml:space="preserve"> quickly dashed when a </w:t>
      </w:r>
      <w:r w:rsidR="00D330F5">
        <w:rPr>
          <w:rFonts w:ascii="Arial" w:eastAsia="Times New Roman" w:hAnsi="Arial" w:cs="Arial"/>
          <w:color w:val="000000" w:themeColor="text1"/>
          <w:sz w:val="24"/>
          <w:szCs w:val="24"/>
        </w:rPr>
        <w:t xml:space="preserve">tragic </w:t>
      </w:r>
      <w:r w:rsidRPr="003A00B9">
        <w:rPr>
          <w:rFonts w:ascii="Arial" w:eastAsia="Times New Roman" w:hAnsi="Arial" w:cs="Arial"/>
          <w:color w:val="000000" w:themeColor="text1"/>
          <w:sz w:val="24"/>
          <w:szCs w:val="24"/>
        </w:rPr>
        <w:t xml:space="preserve">vehicle accident landed him in the hospital. He suffered a traumatic brain injury, broken back, and </w:t>
      </w:r>
      <w:r w:rsidR="00EF125D" w:rsidRPr="003A00B9">
        <w:rPr>
          <w:rFonts w:ascii="Arial" w:eastAsia="Times New Roman" w:hAnsi="Arial" w:cs="Arial"/>
          <w:color w:val="000000" w:themeColor="text1"/>
          <w:sz w:val="24"/>
          <w:szCs w:val="24"/>
        </w:rPr>
        <w:t>a</w:t>
      </w:r>
      <w:r w:rsidRPr="003A00B9">
        <w:rPr>
          <w:rFonts w:ascii="Arial" w:eastAsia="Times New Roman" w:hAnsi="Arial" w:cs="Arial"/>
          <w:color w:val="000000" w:themeColor="text1"/>
          <w:sz w:val="24"/>
          <w:szCs w:val="24"/>
        </w:rPr>
        <w:t xml:space="preserve"> broken neck </w:t>
      </w:r>
      <w:r w:rsidR="00EF125D" w:rsidRPr="003A00B9">
        <w:rPr>
          <w:rFonts w:ascii="Arial" w:eastAsia="Times New Roman" w:hAnsi="Arial" w:cs="Arial"/>
          <w:color w:val="000000" w:themeColor="text1"/>
          <w:sz w:val="24"/>
          <w:szCs w:val="24"/>
        </w:rPr>
        <w:t xml:space="preserve">which </w:t>
      </w:r>
      <w:r w:rsidR="00D330F5">
        <w:rPr>
          <w:rFonts w:ascii="Arial" w:eastAsia="Times New Roman" w:hAnsi="Arial" w:cs="Arial"/>
          <w:color w:val="000000" w:themeColor="text1"/>
          <w:sz w:val="24"/>
          <w:szCs w:val="24"/>
        </w:rPr>
        <w:t xml:space="preserve">left </w:t>
      </w:r>
      <w:r w:rsidR="00D330F5" w:rsidRPr="003A00B9">
        <w:rPr>
          <w:rFonts w:ascii="Arial" w:eastAsia="Times New Roman" w:hAnsi="Arial" w:cs="Arial"/>
          <w:color w:val="000000" w:themeColor="text1"/>
          <w:sz w:val="24"/>
          <w:szCs w:val="24"/>
        </w:rPr>
        <w:t>him</w:t>
      </w:r>
      <w:r w:rsidRPr="003A00B9">
        <w:rPr>
          <w:rFonts w:ascii="Arial" w:eastAsia="Times New Roman" w:hAnsi="Arial" w:cs="Arial"/>
          <w:color w:val="000000" w:themeColor="text1"/>
          <w:sz w:val="24"/>
          <w:szCs w:val="24"/>
        </w:rPr>
        <w:t xml:space="preserve"> </w:t>
      </w:r>
      <w:r w:rsidR="00D330F5">
        <w:rPr>
          <w:rFonts w:ascii="Arial" w:eastAsia="Times New Roman" w:hAnsi="Arial" w:cs="Arial"/>
          <w:color w:val="000000" w:themeColor="text1"/>
          <w:sz w:val="24"/>
          <w:szCs w:val="24"/>
        </w:rPr>
        <w:t xml:space="preserve">with </w:t>
      </w:r>
      <w:r w:rsidRPr="003A00B9">
        <w:rPr>
          <w:rFonts w:ascii="Arial" w:eastAsia="Times New Roman" w:hAnsi="Arial" w:cs="Arial"/>
          <w:color w:val="000000" w:themeColor="text1"/>
          <w:sz w:val="24"/>
          <w:szCs w:val="24"/>
        </w:rPr>
        <w:t>quadriple</w:t>
      </w:r>
      <w:r w:rsidR="00D330F5">
        <w:rPr>
          <w:rFonts w:ascii="Arial" w:eastAsia="Times New Roman" w:hAnsi="Arial" w:cs="Arial"/>
          <w:color w:val="000000" w:themeColor="text1"/>
          <w:sz w:val="24"/>
          <w:szCs w:val="24"/>
        </w:rPr>
        <w:t>gia</w:t>
      </w:r>
      <w:r w:rsidRPr="003A00B9">
        <w:rPr>
          <w:rFonts w:ascii="Arial" w:eastAsia="Times New Roman" w:hAnsi="Arial" w:cs="Arial"/>
          <w:color w:val="000000" w:themeColor="text1"/>
          <w:sz w:val="24"/>
          <w:szCs w:val="24"/>
        </w:rPr>
        <w:t xml:space="preserve">. He endured multiple surgeries, illnesses, and infections during his seven months of inpatient therapy and rehab. With the help of </w:t>
      </w:r>
      <w:r w:rsidR="00A90F5B">
        <w:rPr>
          <w:rFonts w:ascii="Arial" w:eastAsia="Times New Roman" w:hAnsi="Arial" w:cs="Arial"/>
          <w:color w:val="000000" w:themeColor="text1"/>
          <w:sz w:val="24"/>
          <w:szCs w:val="24"/>
        </w:rPr>
        <w:t>VA</w:t>
      </w:r>
      <w:r w:rsidRPr="003A00B9">
        <w:rPr>
          <w:rFonts w:ascii="Arial" w:eastAsia="Times New Roman" w:hAnsi="Arial" w:cs="Arial"/>
          <w:color w:val="000000" w:themeColor="text1"/>
          <w:sz w:val="24"/>
          <w:szCs w:val="24"/>
        </w:rPr>
        <w:t xml:space="preserve">, Chris worked to regain his abilities. He is now an avid wheelchair rugby player and mentor for newly </w:t>
      </w:r>
      <w:r w:rsidR="00D330F5">
        <w:rPr>
          <w:rFonts w:ascii="Arial" w:eastAsia="Times New Roman" w:hAnsi="Arial" w:cs="Arial"/>
          <w:color w:val="000000" w:themeColor="text1"/>
          <w:sz w:val="24"/>
          <w:szCs w:val="24"/>
        </w:rPr>
        <w:t xml:space="preserve">injured </w:t>
      </w:r>
      <w:r w:rsidRPr="003A00B9">
        <w:rPr>
          <w:rFonts w:ascii="Arial" w:eastAsia="Times New Roman" w:hAnsi="Arial" w:cs="Arial"/>
          <w:color w:val="000000" w:themeColor="text1"/>
          <w:sz w:val="24"/>
          <w:szCs w:val="24"/>
        </w:rPr>
        <w:t xml:space="preserve">veterans with spinal cord injuries. </w:t>
      </w:r>
    </w:p>
    <w:p w14:paraId="77D4CD74" w14:textId="43DED253" w:rsidR="00D330F5" w:rsidRDefault="008B1965" w:rsidP="008B1965">
      <w:pPr>
        <w:rPr>
          <w:rFonts w:ascii="Arial" w:hAnsi="Arial" w:cs="Arial"/>
          <w:sz w:val="24"/>
          <w:szCs w:val="24"/>
        </w:rPr>
      </w:pPr>
      <w:r w:rsidRPr="003A00B9">
        <w:rPr>
          <w:rFonts w:ascii="Arial" w:eastAsia="Times New Roman" w:hAnsi="Arial" w:cs="Arial"/>
          <w:color w:val="000000" w:themeColor="text1"/>
          <w:sz w:val="24"/>
          <w:szCs w:val="24"/>
        </w:rPr>
        <w:t>Despite his injuries, he never let go of</w:t>
      </w:r>
      <w:r w:rsidR="00D330F5">
        <w:rPr>
          <w:rFonts w:ascii="Arial" w:eastAsia="Times New Roman" w:hAnsi="Arial" w:cs="Arial"/>
          <w:color w:val="000000" w:themeColor="text1"/>
          <w:sz w:val="24"/>
          <w:szCs w:val="24"/>
        </w:rPr>
        <w:t xml:space="preserve"> his</w:t>
      </w:r>
      <w:r w:rsidRPr="003A00B9">
        <w:rPr>
          <w:rFonts w:ascii="Arial" w:eastAsia="Times New Roman" w:hAnsi="Arial" w:cs="Arial"/>
          <w:color w:val="000000" w:themeColor="text1"/>
          <w:sz w:val="24"/>
          <w:szCs w:val="24"/>
        </w:rPr>
        <w:t xml:space="preserve"> dream to have a family. </w:t>
      </w:r>
      <w:r w:rsidR="00D330F5">
        <w:rPr>
          <w:rFonts w:ascii="Arial" w:eastAsia="Times New Roman" w:hAnsi="Arial" w:cs="Arial"/>
          <w:color w:val="000000" w:themeColor="text1"/>
          <w:sz w:val="24"/>
          <w:szCs w:val="24"/>
        </w:rPr>
        <w:t xml:space="preserve">He and his wife Ash </w:t>
      </w:r>
      <w:r w:rsidRPr="003A00B9">
        <w:rPr>
          <w:rFonts w:ascii="Arial" w:eastAsia="Times New Roman" w:hAnsi="Arial" w:cs="Arial"/>
          <w:color w:val="000000" w:themeColor="text1"/>
          <w:sz w:val="24"/>
          <w:szCs w:val="24"/>
        </w:rPr>
        <w:t>could not afford to pay for the reproductive assistance doctors said he needed</w:t>
      </w:r>
      <w:r w:rsidR="00D85CAB">
        <w:rPr>
          <w:rFonts w:ascii="Arial" w:eastAsia="Times New Roman" w:hAnsi="Arial" w:cs="Arial"/>
          <w:color w:val="000000" w:themeColor="text1"/>
          <w:sz w:val="24"/>
          <w:szCs w:val="24"/>
        </w:rPr>
        <w:t>;</w:t>
      </w:r>
      <w:r w:rsidRPr="003A00B9">
        <w:rPr>
          <w:rFonts w:ascii="Arial" w:eastAsia="Times New Roman" w:hAnsi="Arial" w:cs="Arial"/>
          <w:color w:val="000000" w:themeColor="text1"/>
          <w:sz w:val="24"/>
          <w:szCs w:val="24"/>
        </w:rPr>
        <w:t xml:space="preserve"> so</w:t>
      </w:r>
      <w:r w:rsidR="00D85CAB">
        <w:rPr>
          <w:rFonts w:ascii="Arial" w:eastAsia="Times New Roman" w:hAnsi="Arial" w:cs="Arial"/>
          <w:color w:val="000000" w:themeColor="text1"/>
          <w:sz w:val="24"/>
          <w:szCs w:val="24"/>
        </w:rPr>
        <w:t>,</w:t>
      </w:r>
      <w:r w:rsidRPr="003A00B9">
        <w:rPr>
          <w:rFonts w:ascii="Arial" w:eastAsia="Times New Roman" w:hAnsi="Arial" w:cs="Arial"/>
          <w:color w:val="000000" w:themeColor="text1"/>
          <w:sz w:val="24"/>
          <w:szCs w:val="24"/>
        </w:rPr>
        <w:t xml:space="preserve"> they were thrilled when Congress authorized VA to provide </w:t>
      </w:r>
      <w:r w:rsidR="00D85CAB">
        <w:rPr>
          <w:rFonts w:ascii="Arial" w:eastAsia="Times New Roman" w:hAnsi="Arial" w:cs="Arial"/>
          <w:color w:val="000000" w:themeColor="text1"/>
          <w:sz w:val="24"/>
          <w:szCs w:val="24"/>
        </w:rPr>
        <w:t>in vitro fertilization (IVF)</w:t>
      </w:r>
      <w:r w:rsidRPr="003A00B9">
        <w:rPr>
          <w:rFonts w:ascii="Arial" w:eastAsia="Times New Roman" w:hAnsi="Arial" w:cs="Arial"/>
          <w:color w:val="000000" w:themeColor="text1"/>
          <w:sz w:val="24"/>
          <w:szCs w:val="24"/>
        </w:rPr>
        <w:t xml:space="preserve">. On April 25th of this year, </w:t>
      </w:r>
      <w:r w:rsidR="00D330F5">
        <w:rPr>
          <w:rFonts w:ascii="Arial" w:eastAsia="Times New Roman" w:hAnsi="Arial" w:cs="Arial"/>
          <w:color w:val="000000" w:themeColor="text1"/>
          <w:sz w:val="24"/>
          <w:szCs w:val="24"/>
        </w:rPr>
        <w:t>they</w:t>
      </w:r>
      <w:r w:rsidRPr="003A00B9">
        <w:rPr>
          <w:rFonts w:ascii="Arial" w:eastAsia="Times New Roman" w:hAnsi="Arial" w:cs="Arial"/>
          <w:color w:val="000000" w:themeColor="text1"/>
          <w:sz w:val="24"/>
          <w:szCs w:val="24"/>
        </w:rPr>
        <w:t xml:space="preserve"> welcomed their new baby girl into the world. This good news story and others like it is what this benefit is all about—</w:t>
      </w:r>
      <w:r w:rsidRPr="003A00B9">
        <w:rPr>
          <w:rFonts w:ascii="Arial" w:hAnsi="Arial" w:cs="Arial"/>
          <w:i/>
          <w:iCs/>
          <w:sz w:val="24"/>
          <w:szCs w:val="24"/>
        </w:rPr>
        <w:t>restoring to veterans what has been lost in service, to the fullest extent possible.</w:t>
      </w:r>
      <w:r w:rsidRPr="003A00B9">
        <w:rPr>
          <w:rFonts w:ascii="Arial" w:hAnsi="Arial" w:cs="Arial"/>
          <w:sz w:val="24"/>
          <w:szCs w:val="24"/>
        </w:rPr>
        <w:t xml:space="preserve"> </w:t>
      </w:r>
    </w:p>
    <w:p w14:paraId="5DF0CE80" w14:textId="564B8D67" w:rsidR="001075D0" w:rsidRPr="00850164" w:rsidRDefault="0022699D" w:rsidP="0022699D">
      <w:pPr>
        <w:spacing w:after="0" w:line="276" w:lineRule="auto"/>
        <w:rPr>
          <w:rFonts w:ascii="Arial" w:eastAsia="Times New Roman" w:hAnsi="Arial" w:cs="Arial"/>
          <w:b/>
          <w:iCs/>
          <w:color w:val="000000" w:themeColor="text1"/>
          <w:sz w:val="24"/>
          <w:szCs w:val="24"/>
        </w:rPr>
      </w:pPr>
      <w:r w:rsidRPr="00850164">
        <w:rPr>
          <w:rFonts w:ascii="Arial" w:eastAsia="Times New Roman" w:hAnsi="Arial" w:cs="Arial"/>
          <w:b/>
          <w:iCs/>
          <w:color w:val="000000" w:themeColor="text1"/>
          <w:sz w:val="24"/>
          <w:szCs w:val="24"/>
        </w:rPr>
        <w:t>IVF</w:t>
      </w:r>
    </w:p>
    <w:p w14:paraId="7C466E2F" w14:textId="39D83EC5" w:rsidR="00326AEC" w:rsidRPr="00850164" w:rsidRDefault="008047DF" w:rsidP="00685A26">
      <w:pPr>
        <w:spacing w:after="0" w:line="276" w:lineRule="auto"/>
        <w:rPr>
          <w:rFonts w:ascii="Arial" w:eastAsia="Times New Roman" w:hAnsi="Arial" w:cs="Arial"/>
          <w:color w:val="000000" w:themeColor="text1"/>
          <w:sz w:val="24"/>
          <w:szCs w:val="24"/>
        </w:rPr>
      </w:pPr>
      <w:r w:rsidRPr="00850164">
        <w:rPr>
          <w:rFonts w:ascii="Arial" w:eastAsia="Times New Roman" w:hAnsi="Arial" w:cs="Arial"/>
          <w:color w:val="000000" w:themeColor="text1"/>
          <w:sz w:val="24"/>
          <w:szCs w:val="24"/>
        </w:rPr>
        <w:t xml:space="preserve">Less than four years ago, veterans who suffered </w:t>
      </w:r>
      <w:r w:rsidR="00326AEC" w:rsidRPr="00850164">
        <w:rPr>
          <w:rFonts w:ascii="Arial" w:eastAsia="Times New Roman" w:hAnsi="Arial" w:cs="Arial"/>
          <w:color w:val="000000" w:themeColor="text1"/>
          <w:sz w:val="24"/>
          <w:szCs w:val="24"/>
        </w:rPr>
        <w:t xml:space="preserve">service-connected </w:t>
      </w:r>
      <w:r w:rsidRPr="00850164">
        <w:rPr>
          <w:rFonts w:ascii="Arial" w:eastAsia="Times New Roman" w:hAnsi="Arial" w:cs="Arial"/>
          <w:color w:val="000000" w:themeColor="text1"/>
          <w:sz w:val="24"/>
          <w:szCs w:val="24"/>
        </w:rPr>
        <w:t>genitourinary injur</w:t>
      </w:r>
      <w:r w:rsidR="00326AEC" w:rsidRPr="00850164">
        <w:rPr>
          <w:rFonts w:ascii="Arial" w:eastAsia="Times New Roman" w:hAnsi="Arial" w:cs="Arial"/>
          <w:color w:val="000000" w:themeColor="text1"/>
          <w:sz w:val="24"/>
          <w:szCs w:val="24"/>
        </w:rPr>
        <w:t>ies</w:t>
      </w:r>
      <w:r w:rsidRPr="00850164">
        <w:rPr>
          <w:rFonts w:ascii="Arial" w:eastAsia="Times New Roman" w:hAnsi="Arial" w:cs="Arial"/>
          <w:color w:val="000000" w:themeColor="text1"/>
          <w:sz w:val="24"/>
          <w:szCs w:val="24"/>
        </w:rPr>
        <w:t xml:space="preserve"> bore the full cost of </w:t>
      </w:r>
      <w:r w:rsidR="00326AEC" w:rsidRPr="00850164">
        <w:rPr>
          <w:rFonts w:ascii="Arial" w:eastAsia="Times New Roman" w:hAnsi="Arial" w:cs="Arial"/>
          <w:color w:val="000000" w:themeColor="text1"/>
          <w:sz w:val="24"/>
          <w:szCs w:val="24"/>
        </w:rPr>
        <w:t xml:space="preserve">reproductive assistance like IVF if they desired to have a family. </w:t>
      </w:r>
      <w:r w:rsidR="00A812E1" w:rsidRPr="00850164">
        <w:rPr>
          <w:rFonts w:ascii="Arial" w:eastAsia="Times New Roman" w:hAnsi="Arial" w:cs="Arial"/>
          <w:color w:val="000000" w:themeColor="text1"/>
          <w:sz w:val="24"/>
          <w:szCs w:val="24"/>
        </w:rPr>
        <w:t xml:space="preserve">In September 2016, </w:t>
      </w:r>
      <w:r w:rsidR="00F35F7E" w:rsidRPr="00850164">
        <w:rPr>
          <w:rFonts w:ascii="Arial" w:eastAsia="Times New Roman" w:hAnsi="Arial" w:cs="Arial"/>
          <w:color w:val="000000" w:themeColor="text1"/>
          <w:sz w:val="24"/>
          <w:szCs w:val="24"/>
        </w:rPr>
        <w:t xml:space="preserve">Congress </w:t>
      </w:r>
      <w:r w:rsidR="00A812E1" w:rsidRPr="00850164">
        <w:rPr>
          <w:rFonts w:ascii="Arial" w:eastAsia="Times New Roman" w:hAnsi="Arial" w:cs="Arial"/>
          <w:color w:val="000000" w:themeColor="text1"/>
          <w:sz w:val="24"/>
          <w:szCs w:val="24"/>
        </w:rPr>
        <w:t>temporar</w:t>
      </w:r>
      <w:r w:rsidR="00F35F7E" w:rsidRPr="00850164">
        <w:rPr>
          <w:rFonts w:ascii="Arial" w:eastAsia="Times New Roman" w:hAnsi="Arial" w:cs="Arial"/>
          <w:color w:val="000000" w:themeColor="text1"/>
          <w:sz w:val="24"/>
          <w:szCs w:val="24"/>
        </w:rPr>
        <w:t>ily a</w:t>
      </w:r>
      <w:r w:rsidR="00A92055" w:rsidRPr="00850164">
        <w:rPr>
          <w:rFonts w:ascii="Arial" w:eastAsia="Times New Roman" w:hAnsi="Arial" w:cs="Arial"/>
          <w:color w:val="000000" w:themeColor="text1"/>
          <w:sz w:val="24"/>
          <w:szCs w:val="24"/>
        </w:rPr>
        <w:t xml:space="preserve">uthorized </w:t>
      </w:r>
      <w:r w:rsidR="00A812E1" w:rsidRPr="00850164">
        <w:rPr>
          <w:rFonts w:ascii="Arial" w:eastAsia="Times New Roman" w:hAnsi="Arial" w:cs="Arial"/>
          <w:color w:val="000000" w:themeColor="text1"/>
          <w:sz w:val="24"/>
          <w:szCs w:val="24"/>
        </w:rPr>
        <w:t>VA to provide IVF</w:t>
      </w:r>
      <w:r w:rsidR="00F35F7E" w:rsidRPr="00850164">
        <w:rPr>
          <w:rFonts w:ascii="Arial" w:eastAsia="Times New Roman" w:hAnsi="Arial" w:cs="Arial"/>
          <w:color w:val="000000" w:themeColor="text1"/>
          <w:sz w:val="24"/>
          <w:szCs w:val="24"/>
        </w:rPr>
        <w:t xml:space="preserve"> services</w:t>
      </w:r>
      <w:r w:rsidR="004B1855" w:rsidRPr="00850164">
        <w:rPr>
          <w:rFonts w:ascii="Arial" w:eastAsia="Times New Roman" w:hAnsi="Arial" w:cs="Arial"/>
          <w:color w:val="000000" w:themeColor="text1"/>
          <w:sz w:val="24"/>
          <w:szCs w:val="24"/>
        </w:rPr>
        <w:t xml:space="preserve"> </w:t>
      </w:r>
      <w:r w:rsidR="00A812E1" w:rsidRPr="00850164">
        <w:rPr>
          <w:rFonts w:ascii="Arial" w:eastAsia="Times New Roman" w:hAnsi="Arial" w:cs="Arial"/>
          <w:color w:val="000000" w:themeColor="text1"/>
          <w:sz w:val="24"/>
          <w:szCs w:val="24"/>
        </w:rPr>
        <w:t xml:space="preserve">to veterans with severe service-connected conditions that prevent the conception of a child. IVF services became available </w:t>
      </w:r>
      <w:r w:rsidR="00326AEC" w:rsidRPr="00850164">
        <w:rPr>
          <w:rFonts w:ascii="Arial" w:eastAsia="Times New Roman" w:hAnsi="Arial" w:cs="Arial"/>
          <w:color w:val="000000" w:themeColor="text1"/>
          <w:sz w:val="24"/>
          <w:szCs w:val="24"/>
        </w:rPr>
        <w:t xml:space="preserve">at VA in January 2017, and approximately 500 veterans </w:t>
      </w:r>
      <w:r w:rsidR="0027387B">
        <w:rPr>
          <w:rFonts w:ascii="Arial" w:eastAsia="Times New Roman" w:hAnsi="Arial" w:cs="Arial"/>
          <w:color w:val="000000" w:themeColor="text1"/>
          <w:sz w:val="24"/>
          <w:szCs w:val="24"/>
        </w:rPr>
        <w:t>and</w:t>
      </w:r>
      <w:r w:rsidR="0027387B" w:rsidRPr="00850164">
        <w:rPr>
          <w:rFonts w:ascii="Arial" w:eastAsia="Times New Roman" w:hAnsi="Arial" w:cs="Arial"/>
          <w:color w:val="000000" w:themeColor="text1"/>
          <w:sz w:val="24"/>
          <w:szCs w:val="24"/>
        </w:rPr>
        <w:t xml:space="preserve"> </w:t>
      </w:r>
      <w:r w:rsidR="00326AEC" w:rsidRPr="00850164">
        <w:rPr>
          <w:rFonts w:ascii="Arial" w:eastAsia="Times New Roman" w:hAnsi="Arial" w:cs="Arial"/>
          <w:color w:val="000000" w:themeColor="text1"/>
          <w:sz w:val="24"/>
          <w:szCs w:val="24"/>
        </w:rPr>
        <w:t xml:space="preserve">their spouses have used this service to begin or grow their families since </w:t>
      </w:r>
      <w:r w:rsidR="00326AEC" w:rsidRPr="00850164">
        <w:rPr>
          <w:rFonts w:ascii="Arial" w:eastAsia="Times New Roman" w:hAnsi="Arial" w:cs="Arial"/>
          <w:color w:val="000000" w:themeColor="text1"/>
          <w:sz w:val="24"/>
          <w:szCs w:val="24"/>
        </w:rPr>
        <w:lastRenderedPageBreak/>
        <w:t>that time. Congress reauthorized the program</w:t>
      </w:r>
      <w:r w:rsidR="007753E5">
        <w:rPr>
          <w:rFonts w:ascii="Arial" w:eastAsia="Times New Roman" w:hAnsi="Arial" w:cs="Arial"/>
          <w:color w:val="000000" w:themeColor="text1"/>
          <w:sz w:val="24"/>
          <w:szCs w:val="24"/>
        </w:rPr>
        <w:t xml:space="preserve"> for another two years</w:t>
      </w:r>
      <w:r w:rsidR="00326AEC" w:rsidRPr="00850164">
        <w:rPr>
          <w:rFonts w:ascii="Arial" w:eastAsia="Times New Roman" w:hAnsi="Arial" w:cs="Arial"/>
          <w:color w:val="000000" w:themeColor="text1"/>
          <w:sz w:val="24"/>
          <w:szCs w:val="24"/>
        </w:rPr>
        <w:t xml:space="preserve"> in September 2018 and unless they do so again</w:t>
      </w:r>
      <w:r w:rsidR="0027387B">
        <w:rPr>
          <w:rFonts w:ascii="Arial" w:eastAsia="Times New Roman" w:hAnsi="Arial" w:cs="Arial"/>
          <w:color w:val="000000" w:themeColor="text1"/>
          <w:sz w:val="24"/>
          <w:szCs w:val="24"/>
        </w:rPr>
        <w:t xml:space="preserve">, and </w:t>
      </w:r>
      <w:r w:rsidR="00326AEC" w:rsidRPr="00850164">
        <w:rPr>
          <w:rFonts w:ascii="Arial" w:eastAsia="Times New Roman" w:hAnsi="Arial" w:cs="Arial"/>
          <w:color w:val="000000" w:themeColor="text1"/>
          <w:sz w:val="24"/>
          <w:szCs w:val="24"/>
        </w:rPr>
        <w:t xml:space="preserve">soon, </w:t>
      </w:r>
      <w:r w:rsidR="00326AEC" w:rsidRPr="00850164">
        <w:rPr>
          <w:rFonts w:ascii="Arial" w:hAnsi="Arial" w:cs="Arial"/>
          <w:color w:val="000000" w:themeColor="text1"/>
          <w:sz w:val="24"/>
          <w:szCs w:val="24"/>
        </w:rPr>
        <w:t>veterans who lose reproductive ability due to a service-connected injury will once again bear the total cost for any medical services should they attempt to have children.</w:t>
      </w:r>
      <w:r w:rsidR="00C45B16" w:rsidRPr="00850164">
        <w:rPr>
          <w:rFonts w:ascii="Arial" w:hAnsi="Arial" w:cs="Arial"/>
          <w:color w:val="000000" w:themeColor="text1"/>
          <w:sz w:val="24"/>
          <w:szCs w:val="24"/>
        </w:rPr>
        <w:t xml:space="preserve"> </w:t>
      </w:r>
    </w:p>
    <w:p w14:paraId="2AB6279C" w14:textId="77777777" w:rsidR="00685A26" w:rsidRPr="00850164" w:rsidRDefault="00685A26" w:rsidP="0022699D">
      <w:pPr>
        <w:spacing w:after="0" w:line="276" w:lineRule="auto"/>
        <w:rPr>
          <w:rFonts w:ascii="Arial" w:hAnsi="Arial" w:cs="Arial"/>
          <w:color w:val="000000" w:themeColor="text1"/>
          <w:sz w:val="24"/>
          <w:szCs w:val="24"/>
        </w:rPr>
      </w:pPr>
    </w:p>
    <w:p w14:paraId="6BC31C46" w14:textId="3270AE43" w:rsidR="0045425C" w:rsidRPr="00850164" w:rsidRDefault="00A44CAE" w:rsidP="00685A26">
      <w:pPr>
        <w:spacing w:after="0" w:line="276" w:lineRule="auto"/>
        <w:rPr>
          <w:rFonts w:ascii="Arial" w:hAnsi="Arial" w:cs="Arial"/>
          <w:color w:val="000000" w:themeColor="text1"/>
          <w:sz w:val="24"/>
          <w:szCs w:val="24"/>
        </w:rPr>
      </w:pPr>
      <w:r w:rsidRPr="00850164">
        <w:rPr>
          <w:rFonts w:ascii="Arial" w:eastAsia="Times New Roman" w:hAnsi="Arial" w:cs="Arial"/>
          <w:color w:val="000000" w:themeColor="text1"/>
          <w:sz w:val="24"/>
          <w:szCs w:val="24"/>
        </w:rPr>
        <w:t xml:space="preserve">Although VA covers certain therapies for those with service-connected disabilities that result in infertility, there are gaps in this care. </w:t>
      </w:r>
      <w:r w:rsidR="0045425C" w:rsidRPr="00850164">
        <w:rPr>
          <w:rFonts w:ascii="Arial" w:hAnsi="Arial" w:cs="Arial"/>
          <w:color w:val="000000" w:themeColor="text1"/>
          <w:sz w:val="24"/>
          <w:szCs w:val="24"/>
        </w:rPr>
        <w:t>VA’s current temporary authority prohibits the use of gametes that are not a veteran’s and his or her spouse</w:t>
      </w:r>
      <w:r w:rsidR="0027387B">
        <w:rPr>
          <w:rFonts w:ascii="Arial" w:hAnsi="Arial" w:cs="Arial"/>
          <w:color w:val="000000" w:themeColor="text1"/>
          <w:sz w:val="24"/>
          <w:szCs w:val="24"/>
        </w:rPr>
        <w:t>’s</w:t>
      </w:r>
      <w:r w:rsidR="0045425C" w:rsidRPr="00850164">
        <w:rPr>
          <w:rFonts w:ascii="Arial" w:hAnsi="Arial" w:cs="Arial"/>
          <w:color w:val="000000" w:themeColor="text1"/>
          <w:sz w:val="24"/>
          <w:szCs w:val="24"/>
        </w:rPr>
        <w:t xml:space="preserve">. For many veterans, their injuries destroyed their ability to provide their own sperm or eggs for IVF. Because they require donated gametes, they are ineligible for IVF through VA. This is an unexplainable requirement that only harms those who need this service the most. A cruel irony of the prohibition of donated gametes for IVF is that there is no such prohibition when veterans pursue artificial insemination. Only in the provision of IVF can VA not authorize care if the use of donated gametes is necessary. Congress </w:t>
      </w:r>
      <w:r w:rsidR="00845AD0" w:rsidRPr="00850164">
        <w:rPr>
          <w:rFonts w:ascii="Arial" w:hAnsi="Arial" w:cs="Arial"/>
          <w:color w:val="000000" w:themeColor="text1"/>
          <w:sz w:val="24"/>
          <w:szCs w:val="24"/>
        </w:rPr>
        <w:t>should repeal</w:t>
      </w:r>
      <w:r w:rsidR="0045425C" w:rsidRPr="00850164">
        <w:rPr>
          <w:rFonts w:ascii="Arial" w:hAnsi="Arial" w:cs="Arial"/>
          <w:color w:val="000000" w:themeColor="text1"/>
          <w:sz w:val="24"/>
          <w:szCs w:val="24"/>
        </w:rPr>
        <w:t xml:space="preserve"> this restriction</w:t>
      </w:r>
      <w:r w:rsidR="00845AD0" w:rsidRPr="00850164">
        <w:rPr>
          <w:rFonts w:ascii="Arial" w:hAnsi="Arial" w:cs="Arial"/>
          <w:color w:val="000000" w:themeColor="text1"/>
          <w:sz w:val="24"/>
          <w:szCs w:val="24"/>
        </w:rPr>
        <w:t xml:space="preserve"> a</w:t>
      </w:r>
      <w:r w:rsidR="00417808">
        <w:rPr>
          <w:rFonts w:ascii="Arial" w:hAnsi="Arial" w:cs="Arial"/>
          <w:color w:val="000000" w:themeColor="text1"/>
          <w:sz w:val="24"/>
          <w:szCs w:val="24"/>
        </w:rPr>
        <w:t xml:space="preserve">nd allow other </w:t>
      </w:r>
      <w:r w:rsidR="0045425C" w:rsidRPr="00850164">
        <w:rPr>
          <w:rFonts w:ascii="Arial" w:hAnsi="Arial" w:cs="Arial"/>
          <w:color w:val="000000" w:themeColor="text1"/>
          <w:sz w:val="24"/>
          <w:szCs w:val="24"/>
        </w:rPr>
        <w:t>services to address the needs of women veterans whose injuries prevent a full-term pregnancy.</w:t>
      </w:r>
    </w:p>
    <w:p w14:paraId="718A88BB" w14:textId="77777777" w:rsidR="00685A26" w:rsidRPr="00850164" w:rsidRDefault="00685A26" w:rsidP="0022699D">
      <w:pPr>
        <w:spacing w:after="0" w:line="276" w:lineRule="auto"/>
        <w:rPr>
          <w:rFonts w:ascii="Arial" w:hAnsi="Arial" w:cs="Arial"/>
          <w:color w:val="000000" w:themeColor="text1"/>
          <w:sz w:val="24"/>
          <w:szCs w:val="24"/>
        </w:rPr>
      </w:pPr>
    </w:p>
    <w:p w14:paraId="3720A390" w14:textId="2B7C9477" w:rsidR="008F3C85" w:rsidRPr="00850164" w:rsidRDefault="0022699D" w:rsidP="00685A26">
      <w:pPr>
        <w:spacing w:after="0" w:line="276" w:lineRule="auto"/>
        <w:rPr>
          <w:rFonts w:ascii="Arial" w:eastAsia="Times New Roman" w:hAnsi="Arial" w:cs="Arial"/>
          <w:color w:val="000000" w:themeColor="text1"/>
          <w:sz w:val="24"/>
          <w:szCs w:val="24"/>
        </w:rPr>
      </w:pPr>
      <w:r w:rsidRPr="00850164">
        <w:rPr>
          <w:rFonts w:ascii="Arial" w:hAnsi="Arial" w:cs="Arial"/>
          <w:color w:val="000000" w:themeColor="text1"/>
          <w:sz w:val="24"/>
          <w:szCs w:val="24"/>
        </w:rPr>
        <w:t>Additionally, s</w:t>
      </w:r>
      <w:r w:rsidR="00006D79" w:rsidRPr="00850164">
        <w:rPr>
          <w:rFonts w:ascii="Arial" w:hAnsi="Arial" w:cs="Arial"/>
          <w:color w:val="000000" w:themeColor="text1"/>
          <w:sz w:val="24"/>
          <w:szCs w:val="24"/>
        </w:rPr>
        <w:t xml:space="preserve">ome women veterans with a catastrophic injury may be able to conceive through </w:t>
      </w:r>
      <w:r w:rsidR="00685A26" w:rsidRPr="00850164">
        <w:rPr>
          <w:rFonts w:ascii="Arial" w:hAnsi="Arial" w:cs="Arial"/>
          <w:color w:val="000000" w:themeColor="text1"/>
          <w:sz w:val="24"/>
          <w:szCs w:val="24"/>
        </w:rPr>
        <w:t>IVF but</w:t>
      </w:r>
      <w:r w:rsidR="00006D79" w:rsidRPr="00850164">
        <w:rPr>
          <w:rFonts w:ascii="Arial" w:hAnsi="Arial" w:cs="Arial"/>
          <w:color w:val="000000" w:themeColor="text1"/>
          <w:sz w:val="24"/>
          <w:szCs w:val="24"/>
        </w:rPr>
        <w:t xml:space="preserve"> </w:t>
      </w:r>
      <w:r w:rsidR="00A812E1" w:rsidRPr="00850164">
        <w:rPr>
          <w:rFonts w:ascii="Arial" w:hAnsi="Arial" w:cs="Arial"/>
          <w:color w:val="000000" w:themeColor="text1"/>
          <w:sz w:val="24"/>
          <w:szCs w:val="24"/>
        </w:rPr>
        <w:t>are</w:t>
      </w:r>
      <w:r w:rsidR="00006D79" w:rsidRPr="00850164">
        <w:rPr>
          <w:rFonts w:ascii="Arial" w:hAnsi="Arial" w:cs="Arial"/>
          <w:color w:val="000000" w:themeColor="text1"/>
          <w:sz w:val="24"/>
          <w:szCs w:val="24"/>
        </w:rPr>
        <w:t xml:space="preserve"> unable to carry a pregnancy to term due to their disability. In such an instance</w:t>
      </w:r>
      <w:r w:rsidR="00A812E1" w:rsidRPr="00850164">
        <w:rPr>
          <w:rFonts w:ascii="Arial" w:hAnsi="Arial" w:cs="Arial"/>
          <w:color w:val="000000" w:themeColor="text1"/>
          <w:sz w:val="24"/>
          <w:szCs w:val="24"/>
        </w:rPr>
        <w:t>,</w:t>
      </w:r>
      <w:r w:rsidR="00006D79" w:rsidRPr="00850164">
        <w:rPr>
          <w:rFonts w:ascii="Arial" w:hAnsi="Arial" w:cs="Arial"/>
          <w:color w:val="000000" w:themeColor="text1"/>
          <w:sz w:val="24"/>
          <w:szCs w:val="24"/>
        </w:rPr>
        <w:t xml:space="preserve"> </w:t>
      </w:r>
      <w:r w:rsidR="0027387B">
        <w:rPr>
          <w:rFonts w:ascii="Arial" w:hAnsi="Arial" w:cs="Arial"/>
          <w:color w:val="000000" w:themeColor="text1"/>
          <w:sz w:val="24"/>
          <w:szCs w:val="24"/>
        </w:rPr>
        <w:t xml:space="preserve">use </w:t>
      </w:r>
      <w:r w:rsidR="00006D79" w:rsidRPr="00850164">
        <w:rPr>
          <w:rFonts w:ascii="Arial" w:hAnsi="Arial" w:cs="Arial"/>
          <w:color w:val="000000" w:themeColor="text1"/>
          <w:sz w:val="24"/>
          <w:szCs w:val="24"/>
        </w:rPr>
        <w:t xml:space="preserve">of a surrogate may be their only option. </w:t>
      </w:r>
      <w:r w:rsidR="00D85CAB">
        <w:rPr>
          <w:rFonts w:ascii="Arial" w:hAnsi="Arial" w:cs="Arial"/>
          <w:color w:val="000000" w:themeColor="text1"/>
          <w:sz w:val="24"/>
          <w:szCs w:val="24"/>
        </w:rPr>
        <w:t>Thus, t</w:t>
      </w:r>
      <w:r w:rsidR="00006D79" w:rsidRPr="00850164">
        <w:rPr>
          <w:rFonts w:ascii="Arial" w:hAnsi="Arial" w:cs="Arial"/>
          <w:color w:val="000000" w:themeColor="text1"/>
          <w:sz w:val="24"/>
          <w:szCs w:val="24"/>
        </w:rPr>
        <w:t xml:space="preserve">he current </w:t>
      </w:r>
      <w:r w:rsidR="00A812E1" w:rsidRPr="00850164">
        <w:rPr>
          <w:rFonts w:ascii="Arial" w:hAnsi="Arial" w:cs="Arial"/>
          <w:color w:val="000000" w:themeColor="text1"/>
          <w:sz w:val="24"/>
          <w:szCs w:val="24"/>
        </w:rPr>
        <w:t>authorization is</w:t>
      </w:r>
      <w:r w:rsidR="00006D79" w:rsidRPr="00850164">
        <w:rPr>
          <w:rFonts w:ascii="Arial" w:hAnsi="Arial" w:cs="Arial"/>
          <w:color w:val="000000" w:themeColor="text1"/>
          <w:sz w:val="24"/>
          <w:szCs w:val="24"/>
        </w:rPr>
        <w:t xml:space="preserve"> not inclusive of all women veterans with a catastrophic reproductive injury</w:t>
      </w:r>
      <w:r w:rsidR="00A812E1" w:rsidRPr="00850164">
        <w:rPr>
          <w:rFonts w:ascii="Arial" w:hAnsi="Arial" w:cs="Arial"/>
          <w:color w:val="000000" w:themeColor="text1"/>
          <w:sz w:val="24"/>
          <w:szCs w:val="24"/>
        </w:rPr>
        <w:t xml:space="preserve">. </w:t>
      </w:r>
    </w:p>
    <w:p w14:paraId="3166C66D" w14:textId="77777777" w:rsidR="00685A26" w:rsidRPr="00850164" w:rsidRDefault="00685A26" w:rsidP="0022699D">
      <w:pPr>
        <w:spacing w:after="0" w:line="276" w:lineRule="auto"/>
        <w:rPr>
          <w:rFonts w:ascii="Arial" w:hAnsi="Arial" w:cs="Arial"/>
          <w:color w:val="000000" w:themeColor="text1"/>
          <w:sz w:val="24"/>
          <w:szCs w:val="24"/>
        </w:rPr>
      </w:pPr>
    </w:p>
    <w:p w14:paraId="21E20EA3" w14:textId="665B9278" w:rsidR="0027387B" w:rsidRPr="0027387B" w:rsidRDefault="00EF125D" w:rsidP="0027387B">
      <w:pPr>
        <w:spacing w:after="0" w:line="276" w:lineRule="auto"/>
        <w:rPr>
          <w:rFonts w:ascii="Arial" w:hAnsi="Arial" w:cs="Arial"/>
          <w:sz w:val="24"/>
          <w:szCs w:val="24"/>
        </w:rPr>
      </w:pPr>
      <w:r w:rsidRPr="00850164">
        <w:rPr>
          <w:rFonts w:ascii="Arial" w:eastAsia="Times New Roman" w:hAnsi="Arial" w:cs="Arial"/>
          <w:color w:val="000000" w:themeColor="text1"/>
          <w:sz w:val="24"/>
          <w:szCs w:val="24"/>
        </w:rPr>
        <w:t>R</w:t>
      </w:r>
      <w:r w:rsidR="00C45B16" w:rsidRPr="00850164">
        <w:rPr>
          <w:rFonts w:ascii="Arial" w:hAnsi="Arial" w:cs="Arial"/>
          <w:sz w:val="24"/>
          <w:szCs w:val="24"/>
        </w:rPr>
        <w:t>eauthorization</w:t>
      </w:r>
      <w:r w:rsidR="008B1965" w:rsidRPr="00850164">
        <w:rPr>
          <w:rFonts w:ascii="Arial" w:hAnsi="Arial" w:cs="Arial"/>
          <w:sz w:val="24"/>
          <w:szCs w:val="24"/>
        </w:rPr>
        <w:t xml:space="preserve"> of I</w:t>
      </w:r>
      <w:r w:rsidR="0027387B">
        <w:rPr>
          <w:rFonts w:ascii="Arial" w:hAnsi="Arial" w:cs="Arial"/>
          <w:sz w:val="24"/>
          <w:szCs w:val="24"/>
        </w:rPr>
        <w:t>VF</w:t>
      </w:r>
      <w:r w:rsidR="008B1965" w:rsidRPr="00850164">
        <w:rPr>
          <w:rFonts w:ascii="Arial" w:hAnsi="Arial" w:cs="Arial"/>
          <w:sz w:val="24"/>
          <w:szCs w:val="24"/>
        </w:rPr>
        <w:t xml:space="preserve"> services</w:t>
      </w:r>
      <w:r w:rsidR="00C45B16" w:rsidRPr="00850164">
        <w:rPr>
          <w:rFonts w:ascii="Arial" w:hAnsi="Arial" w:cs="Arial"/>
          <w:sz w:val="24"/>
          <w:szCs w:val="24"/>
        </w:rPr>
        <w:t xml:space="preserve"> will be required until Congress makes</w:t>
      </w:r>
      <w:r w:rsidR="008B1965" w:rsidRPr="00850164">
        <w:rPr>
          <w:rFonts w:ascii="Arial" w:hAnsi="Arial" w:cs="Arial"/>
          <w:sz w:val="24"/>
          <w:szCs w:val="24"/>
        </w:rPr>
        <w:t xml:space="preserve"> its</w:t>
      </w:r>
      <w:r w:rsidR="00C45B16" w:rsidRPr="00850164">
        <w:rPr>
          <w:rFonts w:ascii="Arial" w:hAnsi="Arial" w:cs="Arial"/>
          <w:sz w:val="24"/>
          <w:szCs w:val="24"/>
        </w:rPr>
        <w:t xml:space="preserve"> provision a permanent part of VA’s medical benefits package. The uncertainty of re</w:t>
      </w:r>
      <w:r w:rsidRPr="00850164">
        <w:rPr>
          <w:rFonts w:ascii="Arial" w:hAnsi="Arial" w:cs="Arial"/>
          <w:sz w:val="24"/>
          <w:szCs w:val="24"/>
        </w:rPr>
        <w:t xml:space="preserve">approval </w:t>
      </w:r>
      <w:r w:rsidR="00C45B16" w:rsidRPr="00850164">
        <w:rPr>
          <w:rFonts w:ascii="Arial" w:hAnsi="Arial" w:cs="Arial"/>
          <w:sz w:val="24"/>
          <w:szCs w:val="24"/>
        </w:rPr>
        <w:t xml:space="preserve">every two years is </w:t>
      </w:r>
      <w:r w:rsidR="003A00B9">
        <w:rPr>
          <w:rFonts w:ascii="Arial" w:hAnsi="Arial" w:cs="Arial"/>
          <w:sz w:val="24"/>
          <w:szCs w:val="24"/>
        </w:rPr>
        <w:t xml:space="preserve">very </w:t>
      </w:r>
      <w:r w:rsidR="00C45B16" w:rsidRPr="00850164">
        <w:rPr>
          <w:rFonts w:ascii="Arial" w:hAnsi="Arial" w:cs="Arial"/>
          <w:sz w:val="24"/>
          <w:szCs w:val="24"/>
        </w:rPr>
        <w:t>disruptive to the family and their financial planning.</w:t>
      </w:r>
      <w:r w:rsidR="008B1965" w:rsidRPr="00850164">
        <w:rPr>
          <w:rFonts w:ascii="Arial" w:hAnsi="Arial" w:cs="Arial"/>
          <w:sz w:val="24"/>
          <w:szCs w:val="24"/>
        </w:rPr>
        <w:t xml:space="preserve"> </w:t>
      </w:r>
      <w:r w:rsidR="0027387B">
        <w:rPr>
          <w:rFonts w:ascii="Arial" w:hAnsi="Arial" w:cs="Arial"/>
          <w:sz w:val="24"/>
          <w:szCs w:val="24"/>
        </w:rPr>
        <w:t>For example, Chris Hull and his wife Ash n</w:t>
      </w:r>
      <w:r w:rsidR="0027387B" w:rsidRPr="0027387B">
        <w:rPr>
          <w:rFonts w:ascii="Arial" w:hAnsi="Arial" w:cs="Arial"/>
          <w:sz w:val="24"/>
          <w:szCs w:val="24"/>
        </w:rPr>
        <w:t>ow face the choice of rushing to grow their family because they are worried this service might not be reauthorized. While we are very excited that procreative services remain temporarily available for catastrophically disabled veterans and thrilled to learn of veterans and their spouses who are expecting, our work is not done. We strongly encourage the members of this Subcommittee to support legislation like H.R. 955</w:t>
      </w:r>
      <w:r w:rsidR="0027387B">
        <w:rPr>
          <w:rFonts w:ascii="Arial" w:hAnsi="Arial" w:cs="Arial"/>
          <w:sz w:val="24"/>
          <w:szCs w:val="24"/>
        </w:rPr>
        <w:t>, the Women Veterans and Families Health Services Act of 2019,</w:t>
      </w:r>
      <w:r w:rsidR="0027387B" w:rsidRPr="0027387B">
        <w:rPr>
          <w:rFonts w:ascii="Arial" w:hAnsi="Arial" w:cs="Arial"/>
          <w:sz w:val="24"/>
          <w:szCs w:val="24"/>
        </w:rPr>
        <w:t xml:space="preserve"> which would make this service a permanent part of the medical benefits package at VA.</w:t>
      </w:r>
    </w:p>
    <w:p w14:paraId="2FCE03A5" w14:textId="77777777" w:rsidR="00E01269" w:rsidRPr="00850164" w:rsidRDefault="00E01269" w:rsidP="00685A26">
      <w:pPr>
        <w:spacing w:after="0" w:line="276" w:lineRule="auto"/>
        <w:rPr>
          <w:rFonts w:ascii="Arial" w:hAnsi="Arial" w:cs="Arial"/>
          <w:bCs/>
          <w:color w:val="000000" w:themeColor="text1"/>
          <w:sz w:val="24"/>
          <w:szCs w:val="24"/>
        </w:rPr>
      </w:pPr>
    </w:p>
    <w:p w14:paraId="6BACB0BD" w14:textId="1D4FA340" w:rsidR="00D41D38" w:rsidRPr="00850164" w:rsidRDefault="00D41D38" w:rsidP="00685A26">
      <w:pPr>
        <w:spacing w:after="0" w:line="276" w:lineRule="auto"/>
        <w:rPr>
          <w:rFonts w:ascii="Arial" w:hAnsi="Arial" w:cs="Arial"/>
          <w:bCs/>
          <w:color w:val="000000" w:themeColor="text1"/>
          <w:sz w:val="24"/>
          <w:szCs w:val="24"/>
        </w:rPr>
      </w:pPr>
      <w:r w:rsidRPr="00850164">
        <w:rPr>
          <w:rFonts w:ascii="Arial" w:hAnsi="Arial" w:cs="Arial"/>
          <w:bCs/>
          <w:color w:val="000000" w:themeColor="text1"/>
          <w:sz w:val="24"/>
          <w:szCs w:val="24"/>
        </w:rPr>
        <w:t xml:space="preserve">Eventually the IVF program may become part of </w:t>
      </w:r>
      <w:r w:rsidR="0027387B">
        <w:rPr>
          <w:rFonts w:ascii="Arial" w:hAnsi="Arial" w:cs="Arial"/>
          <w:bCs/>
          <w:color w:val="000000" w:themeColor="text1"/>
          <w:sz w:val="24"/>
          <w:szCs w:val="24"/>
        </w:rPr>
        <w:t xml:space="preserve">the </w:t>
      </w:r>
      <w:r w:rsidRPr="00850164">
        <w:rPr>
          <w:rFonts w:ascii="Arial" w:hAnsi="Arial" w:cs="Arial"/>
          <w:bCs/>
          <w:color w:val="000000" w:themeColor="text1"/>
          <w:sz w:val="24"/>
          <w:szCs w:val="24"/>
        </w:rPr>
        <w:t xml:space="preserve">Community Care Network (CCN) when the Patient-Centered Community Care (PC3) system </w:t>
      </w:r>
      <w:r w:rsidR="00605D41">
        <w:rPr>
          <w:rFonts w:ascii="Arial" w:hAnsi="Arial" w:cs="Arial"/>
          <w:bCs/>
          <w:color w:val="000000" w:themeColor="text1"/>
          <w:sz w:val="24"/>
          <w:szCs w:val="24"/>
        </w:rPr>
        <w:t>is shut down</w:t>
      </w:r>
      <w:r w:rsidRPr="00850164">
        <w:rPr>
          <w:rFonts w:ascii="Arial" w:hAnsi="Arial" w:cs="Arial"/>
          <w:bCs/>
          <w:color w:val="000000" w:themeColor="text1"/>
          <w:sz w:val="24"/>
          <w:szCs w:val="24"/>
        </w:rPr>
        <w:t xml:space="preserve">. The transfer could occur as early as </w:t>
      </w:r>
      <w:r w:rsidR="0018171E" w:rsidRPr="00850164">
        <w:rPr>
          <w:rFonts w:ascii="Arial" w:hAnsi="Arial" w:cs="Arial"/>
          <w:bCs/>
          <w:color w:val="000000" w:themeColor="text1"/>
          <w:sz w:val="24"/>
          <w:szCs w:val="24"/>
        </w:rPr>
        <w:t>this fall</w:t>
      </w:r>
      <w:r w:rsidR="00EF125D" w:rsidRPr="00850164">
        <w:rPr>
          <w:rFonts w:ascii="Arial" w:hAnsi="Arial" w:cs="Arial"/>
          <w:bCs/>
          <w:color w:val="000000" w:themeColor="text1"/>
          <w:sz w:val="24"/>
          <w:szCs w:val="24"/>
        </w:rPr>
        <w:t xml:space="preserve"> </w:t>
      </w:r>
      <w:r w:rsidRPr="00850164">
        <w:rPr>
          <w:rFonts w:ascii="Arial" w:hAnsi="Arial" w:cs="Arial"/>
          <w:bCs/>
          <w:color w:val="000000" w:themeColor="text1"/>
          <w:sz w:val="24"/>
          <w:szCs w:val="24"/>
        </w:rPr>
        <w:t xml:space="preserve">and shifting this skillfully managed program as it is now to VA’s medical centers may greatly diminish its effectiveness and create problems for its intended beneficiaries. </w:t>
      </w:r>
      <w:r w:rsidRPr="00A90F5B">
        <w:rPr>
          <w:rFonts w:ascii="Arial" w:hAnsi="Arial" w:cs="Arial"/>
          <w:bCs/>
          <w:sz w:val="24"/>
          <w:szCs w:val="24"/>
        </w:rPr>
        <w:t xml:space="preserve">Applications for IVF services should receive the same level of attention and care as the physician that will eventually provide them. </w:t>
      </w:r>
      <w:r w:rsidRPr="00850164">
        <w:rPr>
          <w:rFonts w:ascii="Arial" w:hAnsi="Arial" w:cs="Arial"/>
          <w:bCs/>
          <w:color w:val="000000" w:themeColor="text1"/>
          <w:sz w:val="24"/>
          <w:szCs w:val="24"/>
        </w:rPr>
        <w:t xml:space="preserve">Congress and VA should examine future plans for the program to include ways the department could </w:t>
      </w:r>
      <w:r w:rsidRPr="00850164">
        <w:rPr>
          <w:rFonts w:ascii="Arial" w:hAnsi="Arial" w:cs="Arial"/>
          <w:bCs/>
          <w:color w:val="000000" w:themeColor="text1"/>
          <w:sz w:val="24"/>
          <w:szCs w:val="24"/>
        </w:rPr>
        <w:lastRenderedPageBreak/>
        <w:t xml:space="preserve">manage all requests for reproductive services through a single entity as it is now, rather than the CCN where individual </w:t>
      </w:r>
      <w:r w:rsidR="0027387B">
        <w:rPr>
          <w:rFonts w:ascii="Arial" w:hAnsi="Arial" w:cs="Arial"/>
          <w:bCs/>
          <w:color w:val="000000" w:themeColor="text1"/>
          <w:sz w:val="24"/>
          <w:szCs w:val="24"/>
        </w:rPr>
        <w:t>VA medical centers</w:t>
      </w:r>
      <w:r w:rsidR="0027387B" w:rsidRPr="00850164">
        <w:rPr>
          <w:rFonts w:ascii="Arial" w:hAnsi="Arial" w:cs="Arial"/>
          <w:bCs/>
          <w:color w:val="000000" w:themeColor="text1"/>
          <w:sz w:val="24"/>
          <w:szCs w:val="24"/>
        </w:rPr>
        <w:t xml:space="preserve"> </w:t>
      </w:r>
      <w:r w:rsidRPr="00850164">
        <w:rPr>
          <w:rFonts w:ascii="Arial" w:hAnsi="Arial" w:cs="Arial"/>
          <w:bCs/>
          <w:color w:val="000000" w:themeColor="text1"/>
          <w:sz w:val="24"/>
          <w:szCs w:val="24"/>
        </w:rPr>
        <w:t xml:space="preserve">might </w:t>
      </w:r>
      <w:r w:rsidR="0018171E" w:rsidRPr="00850164">
        <w:rPr>
          <w:rFonts w:ascii="Arial" w:hAnsi="Arial" w:cs="Arial"/>
          <w:bCs/>
          <w:color w:val="000000" w:themeColor="text1"/>
          <w:sz w:val="24"/>
          <w:szCs w:val="24"/>
        </w:rPr>
        <w:t xml:space="preserve">only </w:t>
      </w:r>
      <w:r w:rsidRPr="00850164">
        <w:rPr>
          <w:rFonts w:ascii="Arial" w:hAnsi="Arial" w:cs="Arial"/>
          <w:bCs/>
          <w:color w:val="000000" w:themeColor="text1"/>
          <w:sz w:val="24"/>
          <w:szCs w:val="24"/>
        </w:rPr>
        <w:t>encounter one or two requests per year.</w:t>
      </w:r>
    </w:p>
    <w:p w14:paraId="574B6982" w14:textId="77777777" w:rsidR="00685A26" w:rsidRPr="00850164" w:rsidRDefault="00685A26" w:rsidP="0022699D">
      <w:pPr>
        <w:spacing w:after="0" w:line="276" w:lineRule="auto"/>
        <w:rPr>
          <w:rFonts w:ascii="Arial" w:hAnsi="Arial" w:cs="Arial"/>
          <w:bCs/>
          <w:color w:val="000000" w:themeColor="text1"/>
          <w:sz w:val="24"/>
          <w:szCs w:val="24"/>
        </w:rPr>
      </w:pPr>
    </w:p>
    <w:p w14:paraId="4E632DD8" w14:textId="4DE2A5FD" w:rsidR="00D92899" w:rsidRPr="00850164" w:rsidRDefault="00405F15" w:rsidP="0022699D">
      <w:pPr>
        <w:spacing w:after="0" w:line="276" w:lineRule="auto"/>
        <w:rPr>
          <w:rFonts w:ascii="Arial" w:hAnsi="Arial" w:cs="Arial"/>
          <w:b/>
          <w:bCs/>
          <w:color w:val="000000" w:themeColor="text1"/>
          <w:sz w:val="24"/>
          <w:szCs w:val="24"/>
        </w:rPr>
      </w:pPr>
      <w:r w:rsidRPr="00850164">
        <w:rPr>
          <w:rFonts w:ascii="Arial" w:hAnsi="Arial" w:cs="Arial"/>
          <w:b/>
          <w:bCs/>
          <w:color w:val="000000" w:themeColor="text1"/>
          <w:sz w:val="24"/>
          <w:szCs w:val="24"/>
        </w:rPr>
        <w:t>Conversations About Reproductive Health and Family Planning</w:t>
      </w:r>
    </w:p>
    <w:p w14:paraId="3EA1E323" w14:textId="13368660" w:rsidR="00605D41" w:rsidRDefault="00BF5659" w:rsidP="00685A26">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shd w:val="clear" w:color="auto" w:fill="FCFCFC"/>
        </w:rPr>
        <w:t>PVA wants to ensure VA is empowered to provide individualized and well-coordinated sexual health interventions specific to the cultural, religious, physical, emotional, cognitive, sexual orientation, and gender identity needs of the patients served.</w:t>
      </w:r>
      <w:r w:rsidRPr="00850164">
        <w:rPr>
          <w:rFonts w:ascii="Arial" w:hAnsi="Arial" w:cs="Arial"/>
          <w:color w:val="000000" w:themeColor="text1"/>
          <w:sz w:val="24"/>
          <w:szCs w:val="24"/>
        </w:rPr>
        <w:t xml:space="preserve"> There is more that can be done to improve the care for both men and women with </w:t>
      </w:r>
      <w:r w:rsidR="0027387B">
        <w:rPr>
          <w:rFonts w:ascii="Arial" w:hAnsi="Arial" w:cs="Arial"/>
          <w:color w:val="000000" w:themeColor="text1"/>
          <w:sz w:val="24"/>
          <w:szCs w:val="24"/>
        </w:rPr>
        <w:t>sp</w:t>
      </w:r>
      <w:r w:rsidR="00605D41">
        <w:rPr>
          <w:rFonts w:ascii="Arial" w:hAnsi="Arial" w:cs="Arial"/>
          <w:color w:val="000000" w:themeColor="text1"/>
          <w:sz w:val="24"/>
          <w:szCs w:val="24"/>
        </w:rPr>
        <w:t>inal</w:t>
      </w:r>
      <w:r w:rsidR="0027387B">
        <w:rPr>
          <w:rFonts w:ascii="Arial" w:hAnsi="Arial" w:cs="Arial"/>
          <w:color w:val="000000" w:themeColor="text1"/>
          <w:sz w:val="24"/>
          <w:szCs w:val="24"/>
        </w:rPr>
        <w:t xml:space="preserve"> cord injuries and disorders (</w:t>
      </w:r>
      <w:r w:rsidRPr="00850164">
        <w:rPr>
          <w:rFonts w:ascii="Arial" w:hAnsi="Arial" w:cs="Arial"/>
          <w:color w:val="000000" w:themeColor="text1"/>
          <w:sz w:val="24"/>
          <w:szCs w:val="24"/>
        </w:rPr>
        <w:t>SCI/D</w:t>
      </w:r>
      <w:r w:rsidR="0027387B">
        <w:rPr>
          <w:rFonts w:ascii="Arial" w:hAnsi="Arial" w:cs="Arial"/>
          <w:color w:val="000000" w:themeColor="text1"/>
          <w:sz w:val="24"/>
          <w:szCs w:val="24"/>
        </w:rPr>
        <w:t>)</w:t>
      </w:r>
      <w:r w:rsidRPr="00850164">
        <w:rPr>
          <w:rFonts w:ascii="Arial" w:hAnsi="Arial" w:cs="Arial"/>
          <w:color w:val="000000" w:themeColor="text1"/>
          <w:sz w:val="24"/>
          <w:szCs w:val="24"/>
        </w:rPr>
        <w:t xml:space="preserve">. </w:t>
      </w:r>
    </w:p>
    <w:p w14:paraId="2FB4C3B9" w14:textId="77777777" w:rsidR="00605D41" w:rsidRDefault="00605D41" w:rsidP="00685A26">
      <w:pPr>
        <w:spacing w:after="0" w:line="276" w:lineRule="auto"/>
        <w:rPr>
          <w:rFonts w:ascii="Arial" w:hAnsi="Arial" w:cs="Arial"/>
          <w:color w:val="000000" w:themeColor="text1"/>
          <w:sz w:val="24"/>
          <w:szCs w:val="24"/>
        </w:rPr>
      </w:pPr>
    </w:p>
    <w:p w14:paraId="798A1C41" w14:textId="729A1423" w:rsidR="002B6CF4" w:rsidRPr="00850164" w:rsidRDefault="0004166D" w:rsidP="00685A26">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rPr>
        <w:t xml:space="preserve">Multiple studies have demonstrated the association of sexual function after </w:t>
      </w:r>
      <w:r w:rsidR="0027387B">
        <w:rPr>
          <w:rFonts w:ascii="Arial" w:hAnsi="Arial" w:cs="Arial"/>
          <w:color w:val="000000" w:themeColor="text1"/>
          <w:sz w:val="24"/>
          <w:szCs w:val="24"/>
        </w:rPr>
        <w:t xml:space="preserve">an </w:t>
      </w:r>
      <w:r w:rsidRPr="00850164">
        <w:rPr>
          <w:rFonts w:ascii="Arial" w:hAnsi="Arial" w:cs="Arial"/>
          <w:color w:val="000000" w:themeColor="text1"/>
          <w:sz w:val="24"/>
          <w:szCs w:val="24"/>
        </w:rPr>
        <w:t>SCI with quality of life.</w:t>
      </w:r>
      <w:r w:rsidRPr="00E01269">
        <w:rPr>
          <w:rStyle w:val="FootnoteReference"/>
          <w:rFonts w:ascii="Arial" w:hAnsi="Arial" w:cs="Arial"/>
          <w:color w:val="000000" w:themeColor="text1"/>
          <w:sz w:val="24"/>
          <w:szCs w:val="24"/>
        </w:rPr>
        <w:footnoteReference w:id="1"/>
      </w:r>
      <w:r w:rsidR="00605D41">
        <w:rPr>
          <w:rFonts w:ascii="Arial" w:hAnsi="Arial" w:cs="Arial"/>
          <w:color w:val="000000" w:themeColor="text1"/>
          <w:sz w:val="24"/>
          <w:szCs w:val="24"/>
        </w:rPr>
        <w:t xml:space="preserve"> </w:t>
      </w:r>
      <w:r w:rsidR="00394EDA" w:rsidRPr="00850164">
        <w:rPr>
          <w:rFonts w:ascii="Arial" w:hAnsi="Arial" w:cs="Arial"/>
          <w:color w:val="000000" w:themeColor="text1"/>
          <w:sz w:val="24"/>
          <w:szCs w:val="24"/>
        </w:rPr>
        <w:t>A 2010 study found that, “many professionals are uncomfortable providing information about sexuality within the context of rehabilitation after spinal cord injury.”</w:t>
      </w:r>
      <w:r w:rsidR="00394EDA" w:rsidRPr="00E01269">
        <w:rPr>
          <w:rStyle w:val="FootnoteReference"/>
          <w:rFonts w:ascii="Arial" w:hAnsi="Arial" w:cs="Arial"/>
          <w:color w:val="000000" w:themeColor="text1"/>
          <w:sz w:val="24"/>
          <w:szCs w:val="24"/>
        </w:rPr>
        <w:footnoteReference w:id="2"/>
      </w:r>
      <w:r w:rsidR="00394EDA" w:rsidRPr="00E01269">
        <w:rPr>
          <w:rFonts w:ascii="Arial" w:hAnsi="Arial" w:cs="Arial"/>
          <w:color w:val="000000" w:themeColor="text1"/>
          <w:sz w:val="24"/>
          <w:szCs w:val="24"/>
        </w:rPr>
        <w:t xml:space="preserve"> The impairment or loss of bowel and bladder control, which can increase the risk of experiencing incontinence during or </w:t>
      </w:r>
      <w:r w:rsidR="00394EDA" w:rsidRPr="00850164">
        <w:rPr>
          <w:rFonts w:ascii="Arial" w:hAnsi="Arial" w:cs="Arial"/>
          <w:color w:val="000000" w:themeColor="text1"/>
          <w:sz w:val="24"/>
          <w:szCs w:val="24"/>
        </w:rPr>
        <w:t>following sexual activity</w:t>
      </w:r>
      <w:r w:rsidR="0027387B">
        <w:rPr>
          <w:rFonts w:ascii="Arial" w:hAnsi="Arial" w:cs="Arial"/>
          <w:color w:val="000000" w:themeColor="text1"/>
          <w:sz w:val="24"/>
          <w:szCs w:val="24"/>
        </w:rPr>
        <w:t>,</w:t>
      </w:r>
      <w:r w:rsidR="00394EDA" w:rsidRPr="00850164">
        <w:rPr>
          <w:rFonts w:ascii="Arial" w:hAnsi="Arial" w:cs="Arial"/>
          <w:color w:val="000000" w:themeColor="text1"/>
          <w:sz w:val="24"/>
          <w:szCs w:val="24"/>
        </w:rPr>
        <w:t xml:space="preserve"> might impair a veteran’s desire to participate in sexual activity.</w:t>
      </w:r>
      <w:r w:rsidR="00394EDA" w:rsidRPr="00E01269">
        <w:rPr>
          <w:rStyle w:val="FootnoteReference"/>
          <w:rFonts w:ascii="Arial" w:hAnsi="Arial" w:cs="Arial"/>
          <w:color w:val="000000" w:themeColor="text1"/>
          <w:sz w:val="24"/>
          <w:szCs w:val="24"/>
        </w:rPr>
        <w:footnoteReference w:id="3"/>
      </w:r>
      <w:r w:rsidR="002B6CF4" w:rsidRPr="00E01269">
        <w:rPr>
          <w:rFonts w:ascii="Arial" w:hAnsi="Arial" w:cs="Arial"/>
          <w:color w:val="000000" w:themeColor="text1"/>
          <w:sz w:val="24"/>
          <w:szCs w:val="24"/>
        </w:rPr>
        <w:t xml:space="preserve"> Sexual </w:t>
      </w:r>
      <w:r w:rsidR="002B6CF4" w:rsidRPr="003A00B9">
        <w:rPr>
          <w:rFonts w:ascii="Arial" w:hAnsi="Arial" w:cs="Arial"/>
          <w:color w:val="000000" w:themeColor="text1"/>
          <w:sz w:val="24"/>
          <w:szCs w:val="24"/>
        </w:rPr>
        <w:t xml:space="preserve">activity also increases a veteran’s risk of </w:t>
      </w:r>
      <w:r w:rsidR="0027387B">
        <w:rPr>
          <w:rFonts w:ascii="Arial" w:hAnsi="Arial" w:cs="Arial"/>
          <w:color w:val="000000" w:themeColor="text1"/>
          <w:sz w:val="24"/>
          <w:szCs w:val="24"/>
        </w:rPr>
        <w:t xml:space="preserve">experiencing </w:t>
      </w:r>
      <w:r w:rsidR="002B6CF4" w:rsidRPr="00850164">
        <w:rPr>
          <w:rFonts w:ascii="Arial" w:hAnsi="Arial" w:cs="Arial"/>
          <w:color w:val="000000" w:themeColor="text1"/>
          <w:sz w:val="24"/>
          <w:szCs w:val="24"/>
        </w:rPr>
        <w:t>Autonomic Dysreflexia.</w:t>
      </w:r>
      <w:r w:rsidR="00A90F5B">
        <w:rPr>
          <w:rStyle w:val="FootnoteReference"/>
          <w:rFonts w:ascii="Arial" w:hAnsi="Arial" w:cs="Arial"/>
          <w:color w:val="000000" w:themeColor="text1"/>
          <w:sz w:val="24"/>
          <w:szCs w:val="24"/>
        </w:rPr>
        <w:footnoteReference w:id="4"/>
      </w:r>
    </w:p>
    <w:p w14:paraId="5F230D3B" w14:textId="77777777" w:rsidR="00685A26" w:rsidRPr="00850164" w:rsidRDefault="00685A26" w:rsidP="0022699D">
      <w:pPr>
        <w:spacing w:after="0" w:line="276" w:lineRule="auto"/>
        <w:rPr>
          <w:rFonts w:ascii="Arial" w:hAnsi="Arial" w:cs="Arial"/>
          <w:color w:val="000000" w:themeColor="text1"/>
          <w:sz w:val="24"/>
          <w:szCs w:val="24"/>
        </w:rPr>
      </w:pPr>
    </w:p>
    <w:p w14:paraId="5EDF9D81" w14:textId="398F4FC2" w:rsidR="00394EDA" w:rsidRPr="00850164" w:rsidRDefault="0004166D" w:rsidP="0022699D">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rPr>
        <w:t xml:space="preserve">Individuals with SCI/D report having intimate relations for a multitude of reasons including to fill a need for intimacy, </w:t>
      </w:r>
      <w:r w:rsidR="0035252E" w:rsidRPr="00850164">
        <w:rPr>
          <w:rFonts w:ascii="Arial" w:hAnsi="Arial" w:cs="Arial"/>
          <w:color w:val="000000" w:themeColor="text1"/>
          <w:sz w:val="24"/>
          <w:szCs w:val="24"/>
        </w:rPr>
        <w:t>a sexual need, self-esteem, to keep a partner, and reproduction.</w:t>
      </w:r>
      <w:r w:rsidR="0035252E" w:rsidRPr="00E01269">
        <w:rPr>
          <w:rStyle w:val="FootnoteReference"/>
          <w:rFonts w:ascii="Arial" w:hAnsi="Arial" w:cs="Arial"/>
          <w:color w:val="000000" w:themeColor="text1"/>
          <w:sz w:val="24"/>
          <w:szCs w:val="24"/>
        </w:rPr>
        <w:footnoteReference w:id="5"/>
      </w:r>
      <w:r w:rsidR="0035252E" w:rsidRPr="00E01269">
        <w:rPr>
          <w:rFonts w:ascii="Arial" w:hAnsi="Arial" w:cs="Arial"/>
          <w:color w:val="000000" w:themeColor="text1"/>
          <w:sz w:val="24"/>
          <w:szCs w:val="24"/>
        </w:rPr>
        <w:t xml:space="preserve"> </w:t>
      </w:r>
      <w:r w:rsidR="00BF5659" w:rsidRPr="003A00B9">
        <w:rPr>
          <w:rFonts w:ascii="Arial" w:hAnsi="Arial" w:cs="Arial"/>
          <w:color w:val="000000" w:themeColor="text1"/>
          <w:sz w:val="24"/>
          <w:szCs w:val="24"/>
        </w:rPr>
        <w:t xml:space="preserve">Providers need to </w:t>
      </w:r>
      <w:r w:rsidR="00753C9F">
        <w:rPr>
          <w:rFonts w:ascii="Arial" w:hAnsi="Arial" w:cs="Arial"/>
          <w:color w:val="000000" w:themeColor="text1"/>
          <w:sz w:val="24"/>
          <w:szCs w:val="24"/>
        </w:rPr>
        <w:t>initiate</w:t>
      </w:r>
      <w:r w:rsidR="00BF5659" w:rsidRPr="003A00B9">
        <w:rPr>
          <w:rFonts w:ascii="Arial" w:hAnsi="Arial" w:cs="Arial"/>
          <w:color w:val="000000" w:themeColor="text1"/>
          <w:sz w:val="24"/>
          <w:szCs w:val="24"/>
        </w:rPr>
        <w:t xml:space="preserve"> conversations about sexual health, desire to have a family, and incontinence with men and women with </w:t>
      </w:r>
      <w:r w:rsidR="00753C9F">
        <w:rPr>
          <w:rFonts w:ascii="Arial" w:hAnsi="Arial" w:cs="Arial"/>
          <w:color w:val="000000" w:themeColor="text1"/>
          <w:sz w:val="24"/>
          <w:szCs w:val="24"/>
        </w:rPr>
        <w:t>an SCI/D</w:t>
      </w:r>
      <w:r w:rsidR="00BF5659" w:rsidRPr="003A00B9">
        <w:rPr>
          <w:rFonts w:ascii="Arial" w:hAnsi="Arial" w:cs="Arial"/>
          <w:color w:val="000000" w:themeColor="text1"/>
          <w:sz w:val="24"/>
          <w:szCs w:val="24"/>
        </w:rPr>
        <w:t xml:space="preserve">. These conversations need to </w:t>
      </w:r>
      <w:r w:rsidR="00753C9F">
        <w:rPr>
          <w:rFonts w:ascii="Arial" w:hAnsi="Arial" w:cs="Arial"/>
          <w:color w:val="000000" w:themeColor="text1"/>
          <w:sz w:val="24"/>
          <w:szCs w:val="24"/>
        </w:rPr>
        <w:t>happen</w:t>
      </w:r>
      <w:r w:rsidR="00BF5659" w:rsidRPr="003A00B9">
        <w:rPr>
          <w:rFonts w:ascii="Arial" w:hAnsi="Arial" w:cs="Arial"/>
          <w:color w:val="000000" w:themeColor="text1"/>
          <w:sz w:val="24"/>
          <w:szCs w:val="24"/>
        </w:rPr>
        <w:t xml:space="preserve"> when</w:t>
      </w:r>
      <w:r w:rsidR="00753C9F">
        <w:rPr>
          <w:rFonts w:ascii="Arial" w:hAnsi="Arial" w:cs="Arial"/>
          <w:color w:val="000000" w:themeColor="text1"/>
          <w:sz w:val="24"/>
          <w:szCs w:val="24"/>
        </w:rPr>
        <w:t xml:space="preserve"> </w:t>
      </w:r>
      <w:r w:rsidR="00BF5659" w:rsidRPr="003A00B9">
        <w:rPr>
          <w:rFonts w:ascii="Arial" w:hAnsi="Arial" w:cs="Arial"/>
          <w:color w:val="000000" w:themeColor="text1"/>
          <w:sz w:val="24"/>
          <w:szCs w:val="24"/>
        </w:rPr>
        <w:t>veteran</w:t>
      </w:r>
      <w:r w:rsidR="00753C9F">
        <w:rPr>
          <w:rFonts w:ascii="Arial" w:hAnsi="Arial" w:cs="Arial"/>
          <w:color w:val="000000" w:themeColor="text1"/>
          <w:sz w:val="24"/>
          <w:szCs w:val="24"/>
        </w:rPr>
        <w:t>s</w:t>
      </w:r>
      <w:r w:rsidR="00BF5659" w:rsidRPr="003A00B9">
        <w:rPr>
          <w:rFonts w:ascii="Arial" w:hAnsi="Arial" w:cs="Arial"/>
          <w:color w:val="000000" w:themeColor="text1"/>
          <w:sz w:val="24"/>
          <w:szCs w:val="24"/>
        </w:rPr>
        <w:t xml:space="preserve"> first enter VA’s SCI sy</w:t>
      </w:r>
      <w:r w:rsidR="00BF5659" w:rsidRPr="00850164">
        <w:rPr>
          <w:rFonts w:ascii="Arial" w:hAnsi="Arial" w:cs="Arial"/>
          <w:color w:val="000000" w:themeColor="text1"/>
          <w:sz w:val="24"/>
          <w:szCs w:val="24"/>
        </w:rPr>
        <w:t>stem of care</w:t>
      </w:r>
      <w:r w:rsidR="00753C9F">
        <w:rPr>
          <w:rFonts w:ascii="Arial" w:hAnsi="Arial" w:cs="Arial"/>
          <w:color w:val="000000" w:themeColor="text1"/>
          <w:sz w:val="24"/>
          <w:szCs w:val="24"/>
        </w:rPr>
        <w:t xml:space="preserve">, </w:t>
      </w:r>
      <w:r w:rsidR="00BF5659" w:rsidRPr="00850164">
        <w:rPr>
          <w:rFonts w:ascii="Arial" w:hAnsi="Arial" w:cs="Arial"/>
          <w:color w:val="000000" w:themeColor="text1"/>
          <w:sz w:val="24"/>
          <w:szCs w:val="24"/>
        </w:rPr>
        <w:t xml:space="preserve">and at various touch points </w:t>
      </w:r>
      <w:r w:rsidR="00753C9F">
        <w:rPr>
          <w:rFonts w:ascii="Arial" w:hAnsi="Arial" w:cs="Arial"/>
          <w:color w:val="000000" w:themeColor="text1"/>
          <w:sz w:val="24"/>
          <w:szCs w:val="24"/>
        </w:rPr>
        <w:t>during</w:t>
      </w:r>
      <w:r w:rsidR="00753C9F" w:rsidRPr="00850164">
        <w:rPr>
          <w:rFonts w:ascii="Arial" w:hAnsi="Arial" w:cs="Arial"/>
          <w:color w:val="000000" w:themeColor="text1"/>
          <w:sz w:val="24"/>
          <w:szCs w:val="24"/>
        </w:rPr>
        <w:t xml:space="preserve"> </w:t>
      </w:r>
      <w:r w:rsidR="00BF5659" w:rsidRPr="00850164">
        <w:rPr>
          <w:rFonts w:ascii="Arial" w:hAnsi="Arial" w:cs="Arial"/>
          <w:color w:val="000000" w:themeColor="text1"/>
          <w:sz w:val="24"/>
          <w:szCs w:val="24"/>
        </w:rPr>
        <w:t>their li</w:t>
      </w:r>
      <w:r w:rsidR="00753C9F">
        <w:rPr>
          <w:rFonts w:ascii="Arial" w:hAnsi="Arial" w:cs="Arial"/>
          <w:color w:val="000000" w:themeColor="text1"/>
          <w:sz w:val="24"/>
          <w:szCs w:val="24"/>
        </w:rPr>
        <w:t>ves</w:t>
      </w:r>
      <w:r w:rsidR="00BF5659" w:rsidRPr="00850164">
        <w:rPr>
          <w:rFonts w:ascii="Arial" w:hAnsi="Arial" w:cs="Arial"/>
          <w:color w:val="000000" w:themeColor="text1"/>
          <w:sz w:val="24"/>
          <w:szCs w:val="24"/>
        </w:rPr>
        <w:t xml:space="preserve">. VA already has training programs to educate providers on the reproductive cycle for veterans. PVA suggests they could go further to develop training scripts that ask </w:t>
      </w:r>
      <w:r w:rsidR="00753C9F">
        <w:rPr>
          <w:rFonts w:ascii="Arial" w:hAnsi="Arial" w:cs="Arial"/>
          <w:color w:val="000000" w:themeColor="text1"/>
          <w:sz w:val="24"/>
          <w:szCs w:val="24"/>
        </w:rPr>
        <w:t>whether veterans</w:t>
      </w:r>
      <w:r w:rsidR="009B41CD">
        <w:rPr>
          <w:rFonts w:ascii="Arial" w:hAnsi="Arial" w:cs="Arial"/>
          <w:color w:val="000000" w:themeColor="text1"/>
          <w:sz w:val="24"/>
          <w:szCs w:val="24"/>
        </w:rPr>
        <w:t xml:space="preserve"> w</w:t>
      </w:r>
      <w:r w:rsidR="00BF5659" w:rsidRPr="00850164">
        <w:rPr>
          <w:rFonts w:ascii="Arial" w:hAnsi="Arial" w:cs="Arial"/>
          <w:color w:val="000000" w:themeColor="text1"/>
          <w:sz w:val="24"/>
          <w:szCs w:val="24"/>
        </w:rPr>
        <w:t>ould like to have a family</w:t>
      </w:r>
      <w:r w:rsidR="00753C9F">
        <w:rPr>
          <w:rFonts w:ascii="Arial" w:hAnsi="Arial" w:cs="Arial"/>
          <w:color w:val="000000" w:themeColor="text1"/>
          <w:sz w:val="24"/>
          <w:szCs w:val="24"/>
        </w:rPr>
        <w:t xml:space="preserve">, whether they are having sex, and whether they are enjoying it. This would </w:t>
      </w:r>
      <w:r w:rsidR="00BF5659" w:rsidRPr="00850164">
        <w:rPr>
          <w:rFonts w:ascii="Arial" w:hAnsi="Arial" w:cs="Arial"/>
          <w:color w:val="000000" w:themeColor="text1"/>
          <w:sz w:val="24"/>
          <w:szCs w:val="24"/>
        </w:rPr>
        <w:t xml:space="preserve">reduce discomfort of providers in asking these types of questions and increase the likelihood they will </w:t>
      </w:r>
      <w:r w:rsidR="00753C9F">
        <w:rPr>
          <w:rFonts w:ascii="Arial" w:hAnsi="Arial" w:cs="Arial"/>
          <w:color w:val="000000" w:themeColor="text1"/>
          <w:sz w:val="24"/>
          <w:szCs w:val="24"/>
        </w:rPr>
        <w:t xml:space="preserve">be </w:t>
      </w:r>
      <w:r w:rsidR="00BF5659" w:rsidRPr="00850164">
        <w:rPr>
          <w:rFonts w:ascii="Arial" w:hAnsi="Arial" w:cs="Arial"/>
          <w:color w:val="000000" w:themeColor="text1"/>
          <w:sz w:val="24"/>
          <w:szCs w:val="24"/>
        </w:rPr>
        <w:t xml:space="preserve">asked. </w:t>
      </w:r>
      <w:r w:rsidR="00582965" w:rsidRPr="00850164">
        <w:rPr>
          <w:rFonts w:ascii="Arial" w:hAnsi="Arial" w:cs="Arial"/>
          <w:color w:val="000000" w:themeColor="text1"/>
          <w:sz w:val="24"/>
          <w:szCs w:val="24"/>
        </w:rPr>
        <w:t xml:space="preserve">Providers should </w:t>
      </w:r>
      <w:r w:rsidR="00753C9F">
        <w:rPr>
          <w:rFonts w:ascii="Arial" w:hAnsi="Arial" w:cs="Arial"/>
          <w:color w:val="000000" w:themeColor="text1"/>
          <w:sz w:val="24"/>
          <w:szCs w:val="24"/>
        </w:rPr>
        <w:t>have these</w:t>
      </w:r>
      <w:r w:rsidR="00582965" w:rsidRPr="00850164">
        <w:rPr>
          <w:rFonts w:ascii="Arial" w:hAnsi="Arial" w:cs="Arial"/>
          <w:color w:val="000000" w:themeColor="text1"/>
          <w:sz w:val="24"/>
          <w:szCs w:val="24"/>
        </w:rPr>
        <w:t xml:space="preserve"> conversations about sexual health or family </w:t>
      </w:r>
      <w:r w:rsidR="00582965" w:rsidRPr="00850164">
        <w:rPr>
          <w:rFonts w:ascii="Arial" w:hAnsi="Arial" w:cs="Arial"/>
          <w:color w:val="000000" w:themeColor="text1"/>
          <w:sz w:val="24"/>
          <w:szCs w:val="24"/>
        </w:rPr>
        <w:lastRenderedPageBreak/>
        <w:t>planning</w:t>
      </w:r>
      <w:r w:rsidR="00753C9F">
        <w:rPr>
          <w:rFonts w:ascii="Arial" w:hAnsi="Arial" w:cs="Arial"/>
          <w:color w:val="000000" w:themeColor="text1"/>
          <w:sz w:val="24"/>
          <w:szCs w:val="24"/>
        </w:rPr>
        <w:t xml:space="preserve"> throughout the veteran’s life</w:t>
      </w:r>
      <w:r w:rsidR="00582965" w:rsidRPr="00850164">
        <w:rPr>
          <w:rFonts w:ascii="Arial" w:hAnsi="Arial" w:cs="Arial"/>
          <w:color w:val="000000" w:themeColor="text1"/>
          <w:sz w:val="24"/>
          <w:szCs w:val="24"/>
        </w:rPr>
        <w:t>.</w:t>
      </w:r>
      <w:r w:rsidR="008C0405" w:rsidRPr="00850164">
        <w:rPr>
          <w:rFonts w:ascii="Arial" w:hAnsi="Arial" w:cs="Arial"/>
          <w:color w:val="000000" w:themeColor="text1"/>
          <w:sz w:val="24"/>
          <w:szCs w:val="24"/>
        </w:rPr>
        <w:t xml:space="preserve"> We suggest </w:t>
      </w:r>
      <w:r w:rsidR="0020071F">
        <w:rPr>
          <w:rFonts w:ascii="Arial" w:hAnsi="Arial" w:cs="Arial"/>
          <w:color w:val="000000" w:themeColor="text1"/>
          <w:sz w:val="24"/>
          <w:szCs w:val="24"/>
        </w:rPr>
        <w:t>VA</w:t>
      </w:r>
      <w:r w:rsidR="00927A90">
        <w:rPr>
          <w:rFonts w:ascii="Arial" w:hAnsi="Arial" w:cs="Arial"/>
          <w:color w:val="000000" w:themeColor="text1"/>
          <w:sz w:val="24"/>
          <w:szCs w:val="24"/>
        </w:rPr>
        <w:t>’s</w:t>
      </w:r>
      <w:r w:rsidR="0020071F">
        <w:rPr>
          <w:rFonts w:ascii="Arial" w:hAnsi="Arial" w:cs="Arial"/>
          <w:color w:val="000000" w:themeColor="text1"/>
          <w:sz w:val="24"/>
          <w:szCs w:val="24"/>
        </w:rPr>
        <w:t xml:space="preserve"> Office of the Inspector General </w:t>
      </w:r>
      <w:r w:rsidR="008C0405" w:rsidRPr="00850164">
        <w:rPr>
          <w:rFonts w:ascii="Arial" w:hAnsi="Arial" w:cs="Arial"/>
          <w:color w:val="000000" w:themeColor="text1"/>
          <w:sz w:val="24"/>
          <w:szCs w:val="24"/>
        </w:rPr>
        <w:t>review the program to ensure these conversations are being had, how often, and what training is done around veteran reproductive health.</w:t>
      </w:r>
      <w:r w:rsidR="00394EDA" w:rsidRPr="00850164">
        <w:rPr>
          <w:rFonts w:ascii="Arial" w:hAnsi="Arial" w:cs="Arial"/>
          <w:color w:val="000000" w:themeColor="text1"/>
          <w:sz w:val="24"/>
          <w:szCs w:val="24"/>
        </w:rPr>
        <w:t xml:space="preserve"> </w:t>
      </w:r>
    </w:p>
    <w:p w14:paraId="7D8F09E7" w14:textId="19D2632E" w:rsidR="00BF5659" w:rsidRPr="00850164" w:rsidRDefault="00BF5659" w:rsidP="0022699D">
      <w:pPr>
        <w:spacing w:after="0" w:line="276" w:lineRule="auto"/>
        <w:rPr>
          <w:rFonts w:ascii="Arial" w:hAnsi="Arial" w:cs="Arial"/>
          <w:color w:val="000000" w:themeColor="text1"/>
          <w:sz w:val="24"/>
          <w:szCs w:val="24"/>
        </w:rPr>
      </w:pPr>
    </w:p>
    <w:p w14:paraId="5F7886E8" w14:textId="1E6B03AF" w:rsidR="00394EDA" w:rsidRPr="00850164" w:rsidRDefault="00BF5659" w:rsidP="00685A26">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rPr>
        <w:t>To achieve and maintain sexual health, sexual rights should be respected, protected, and exercised to the fullest. Providers should not assume because a veteran does not have sensation in the genital area</w:t>
      </w:r>
      <w:r w:rsidR="00753C9F">
        <w:rPr>
          <w:rFonts w:ascii="Arial" w:hAnsi="Arial" w:cs="Arial"/>
          <w:color w:val="000000" w:themeColor="text1"/>
          <w:sz w:val="24"/>
          <w:szCs w:val="24"/>
        </w:rPr>
        <w:t xml:space="preserve"> that he or she is n</w:t>
      </w:r>
      <w:r w:rsidRPr="00850164">
        <w:rPr>
          <w:rFonts w:ascii="Arial" w:hAnsi="Arial" w:cs="Arial"/>
          <w:color w:val="000000" w:themeColor="text1"/>
          <w:sz w:val="24"/>
          <w:szCs w:val="24"/>
        </w:rPr>
        <w:t xml:space="preserve">ot sexually active. While </w:t>
      </w:r>
      <w:r w:rsidR="00753C9F">
        <w:rPr>
          <w:rFonts w:ascii="Arial" w:hAnsi="Arial" w:cs="Arial"/>
          <w:color w:val="000000" w:themeColor="text1"/>
          <w:sz w:val="24"/>
          <w:szCs w:val="24"/>
        </w:rPr>
        <w:t>SCI/D veterans</w:t>
      </w:r>
      <w:r w:rsidR="00753C9F" w:rsidRPr="00850164">
        <w:rPr>
          <w:rFonts w:ascii="Arial" w:hAnsi="Arial" w:cs="Arial"/>
          <w:color w:val="000000" w:themeColor="text1"/>
          <w:sz w:val="24"/>
          <w:szCs w:val="24"/>
        </w:rPr>
        <w:t xml:space="preserve"> </w:t>
      </w:r>
      <w:r w:rsidRPr="00850164">
        <w:rPr>
          <w:rFonts w:ascii="Arial" w:hAnsi="Arial" w:cs="Arial"/>
          <w:color w:val="000000" w:themeColor="text1"/>
          <w:sz w:val="24"/>
          <w:szCs w:val="24"/>
        </w:rPr>
        <w:t>may not be able to feel the sensations, they desire th</w:t>
      </w:r>
      <w:r w:rsidR="00753C9F">
        <w:rPr>
          <w:rFonts w:ascii="Arial" w:hAnsi="Arial" w:cs="Arial"/>
          <w:color w:val="000000" w:themeColor="text1"/>
          <w:sz w:val="24"/>
          <w:szCs w:val="24"/>
        </w:rPr>
        <w:t xml:space="preserve">e </w:t>
      </w:r>
      <w:r w:rsidRPr="00850164">
        <w:rPr>
          <w:rFonts w:ascii="Arial" w:hAnsi="Arial" w:cs="Arial"/>
          <w:color w:val="000000" w:themeColor="text1"/>
          <w:sz w:val="24"/>
          <w:szCs w:val="24"/>
        </w:rPr>
        <w:t>intimacy with their partners that sex provides. In fact, improving sexuality is a main priority for paraplegic patients.</w:t>
      </w:r>
      <w:r w:rsidRPr="00E01269">
        <w:rPr>
          <w:rStyle w:val="FootnoteReference"/>
          <w:rFonts w:ascii="Arial" w:hAnsi="Arial" w:cs="Arial"/>
          <w:color w:val="000000" w:themeColor="text1"/>
          <w:sz w:val="24"/>
          <w:szCs w:val="24"/>
        </w:rPr>
        <w:footnoteReference w:id="6"/>
      </w:r>
      <w:r w:rsidRPr="00E01269">
        <w:rPr>
          <w:rFonts w:ascii="Arial" w:hAnsi="Arial" w:cs="Arial"/>
          <w:color w:val="000000" w:themeColor="text1"/>
          <w:sz w:val="24"/>
          <w:szCs w:val="24"/>
        </w:rPr>
        <w:t xml:space="preserve"> VA should provide training on assistive devices and how to incorporate these devices when engaging in sexual activity.</w:t>
      </w:r>
      <w:r w:rsidR="00F42339" w:rsidRPr="00850164">
        <w:rPr>
          <w:rFonts w:ascii="Arial" w:hAnsi="Arial" w:cs="Arial"/>
          <w:color w:val="000000" w:themeColor="text1"/>
          <w:sz w:val="24"/>
          <w:szCs w:val="24"/>
        </w:rPr>
        <w:t xml:space="preserve"> </w:t>
      </w:r>
      <w:r w:rsidRPr="00850164">
        <w:rPr>
          <w:rFonts w:ascii="Arial" w:hAnsi="Arial" w:cs="Arial"/>
          <w:color w:val="000000" w:themeColor="text1"/>
          <w:sz w:val="24"/>
          <w:szCs w:val="24"/>
        </w:rPr>
        <w:t xml:space="preserve">VA needs to ensure providers are </w:t>
      </w:r>
      <w:r w:rsidR="00753C9F">
        <w:rPr>
          <w:rFonts w:ascii="Arial" w:hAnsi="Arial" w:cs="Arial"/>
          <w:color w:val="000000" w:themeColor="text1"/>
          <w:sz w:val="24"/>
          <w:szCs w:val="24"/>
        </w:rPr>
        <w:t xml:space="preserve">also </w:t>
      </w:r>
      <w:r w:rsidRPr="00850164">
        <w:rPr>
          <w:rFonts w:ascii="Arial" w:hAnsi="Arial" w:cs="Arial"/>
          <w:color w:val="000000" w:themeColor="text1"/>
          <w:sz w:val="24"/>
          <w:szCs w:val="24"/>
        </w:rPr>
        <w:t>aware of and well</w:t>
      </w:r>
      <w:r w:rsidR="003A07BF">
        <w:rPr>
          <w:rFonts w:ascii="Arial" w:hAnsi="Arial" w:cs="Arial"/>
          <w:color w:val="000000" w:themeColor="text1"/>
          <w:sz w:val="24"/>
          <w:szCs w:val="24"/>
        </w:rPr>
        <w:t>-</w:t>
      </w:r>
      <w:r w:rsidRPr="00850164">
        <w:rPr>
          <w:rFonts w:ascii="Arial" w:hAnsi="Arial" w:cs="Arial"/>
          <w:color w:val="000000" w:themeColor="text1"/>
          <w:sz w:val="24"/>
          <w:szCs w:val="24"/>
        </w:rPr>
        <w:t>trained in the intersection of military sexual trauma (MST) or other traumas and injuries, and the effect it has on sex, intimacy</w:t>
      </w:r>
      <w:r w:rsidR="00753C9F">
        <w:rPr>
          <w:rFonts w:ascii="Arial" w:hAnsi="Arial" w:cs="Arial"/>
          <w:color w:val="000000" w:themeColor="text1"/>
          <w:sz w:val="24"/>
          <w:szCs w:val="24"/>
        </w:rPr>
        <w:t>,</w:t>
      </w:r>
      <w:r w:rsidRPr="00850164">
        <w:rPr>
          <w:rFonts w:ascii="Arial" w:hAnsi="Arial" w:cs="Arial"/>
          <w:color w:val="000000" w:themeColor="text1"/>
          <w:sz w:val="24"/>
          <w:szCs w:val="24"/>
        </w:rPr>
        <w:t xml:space="preserve"> and family life as an essential part of whole health and screening. </w:t>
      </w:r>
    </w:p>
    <w:p w14:paraId="709EEE20" w14:textId="77777777" w:rsidR="00685A26" w:rsidRPr="00850164" w:rsidRDefault="00685A26" w:rsidP="0022699D">
      <w:pPr>
        <w:spacing w:after="0" w:line="276" w:lineRule="auto"/>
        <w:rPr>
          <w:rFonts w:ascii="Arial" w:hAnsi="Arial" w:cs="Arial"/>
          <w:color w:val="000000" w:themeColor="text1"/>
          <w:sz w:val="24"/>
          <w:szCs w:val="24"/>
        </w:rPr>
      </w:pPr>
    </w:p>
    <w:p w14:paraId="0BD9B9A0" w14:textId="1A3A69C0" w:rsidR="00394EDA" w:rsidRPr="00850164" w:rsidRDefault="00394EDA" w:rsidP="00685A26">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rPr>
        <w:t xml:space="preserve">While efforts have been made to make reporting of sexual harassment and assault </w:t>
      </w:r>
      <w:r w:rsidR="00753C9F">
        <w:rPr>
          <w:rFonts w:ascii="Arial" w:hAnsi="Arial" w:cs="Arial"/>
          <w:color w:val="000000" w:themeColor="text1"/>
          <w:sz w:val="24"/>
          <w:szCs w:val="24"/>
        </w:rPr>
        <w:t xml:space="preserve">during military service </w:t>
      </w:r>
      <w:r w:rsidRPr="00850164">
        <w:rPr>
          <w:rFonts w:ascii="Arial" w:hAnsi="Arial" w:cs="Arial"/>
          <w:color w:val="000000" w:themeColor="text1"/>
          <w:sz w:val="24"/>
          <w:szCs w:val="24"/>
        </w:rPr>
        <w:t xml:space="preserve">easier, </w:t>
      </w:r>
      <w:r w:rsidR="00753C9F">
        <w:rPr>
          <w:rFonts w:ascii="Arial" w:hAnsi="Arial" w:cs="Arial"/>
          <w:color w:val="000000" w:themeColor="text1"/>
          <w:sz w:val="24"/>
          <w:szCs w:val="24"/>
        </w:rPr>
        <w:t>the problem of MST continues</w:t>
      </w:r>
      <w:r w:rsidRPr="00850164">
        <w:rPr>
          <w:rFonts w:ascii="Arial" w:hAnsi="Arial" w:cs="Arial"/>
          <w:color w:val="000000" w:themeColor="text1"/>
          <w:sz w:val="24"/>
          <w:szCs w:val="24"/>
        </w:rPr>
        <w:t>. Male survivors of MST account for 50 percent of all military sexual trauma.</w:t>
      </w:r>
      <w:r w:rsidRPr="00E01269">
        <w:rPr>
          <w:rStyle w:val="FootnoteReference"/>
          <w:rFonts w:ascii="Arial" w:hAnsi="Arial" w:cs="Arial"/>
          <w:color w:val="000000" w:themeColor="text1"/>
          <w:sz w:val="24"/>
          <w:szCs w:val="24"/>
        </w:rPr>
        <w:footnoteReference w:id="7"/>
      </w:r>
      <w:r w:rsidRPr="00E01269">
        <w:rPr>
          <w:rFonts w:ascii="Arial" w:hAnsi="Arial" w:cs="Arial"/>
          <w:color w:val="000000" w:themeColor="text1"/>
          <w:sz w:val="24"/>
          <w:szCs w:val="24"/>
        </w:rPr>
        <w:t xml:space="preserve"> They face strong stigmas around reporting. We are pleased to see</w:t>
      </w:r>
      <w:r w:rsidRPr="00850164">
        <w:rPr>
          <w:rFonts w:ascii="Arial" w:hAnsi="Arial" w:cs="Arial"/>
          <w:color w:val="000000" w:themeColor="text1"/>
          <w:sz w:val="24"/>
          <w:szCs w:val="24"/>
        </w:rPr>
        <w:t xml:space="preserve"> VA screening for MST with all veterans and hope this practice continues to ensure veterans are not delaying or obstructing their recovery by not reporting.</w:t>
      </w:r>
    </w:p>
    <w:p w14:paraId="667E33A1" w14:textId="77777777" w:rsidR="00685A26" w:rsidRPr="00850164" w:rsidRDefault="00685A26" w:rsidP="0022699D">
      <w:pPr>
        <w:spacing w:after="0" w:line="276" w:lineRule="auto"/>
        <w:rPr>
          <w:rFonts w:ascii="Arial" w:hAnsi="Arial" w:cs="Arial"/>
          <w:color w:val="000000" w:themeColor="text1"/>
          <w:sz w:val="24"/>
          <w:szCs w:val="24"/>
        </w:rPr>
      </w:pPr>
    </w:p>
    <w:p w14:paraId="681C198D" w14:textId="190D2E7C" w:rsidR="00A90F5B" w:rsidRPr="00850164" w:rsidRDefault="00045A1F" w:rsidP="00685A26">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When it comes to women veteran specific healthcare, </w:t>
      </w:r>
      <w:r w:rsidR="00EC4EF5" w:rsidRPr="00850164">
        <w:rPr>
          <w:rFonts w:ascii="Arial" w:hAnsi="Arial" w:cs="Arial"/>
          <w:color w:val="000000" w:themeColor="text1"/>
          <w:sz w:val="24"/>
          <w:szCs w:val="24"/>
        </w:rPr>
        <w:t xml:space="preserve">VA women’s health is providing some of the most </w:t>
      </w:r>
      <w:r w:rsidR="00A90F5B" w:rsidRPr="00850164">
        <w:rPr>
          <w:rFonts w:ascii="Arial" w:hAnsi="Arial" w:cs="Arial"/>
          <w:color w:val="000000" w:themeColor="text1"/>
          <w:sz w:val="24"/>
          <w:szCs w:val="24"/>
        </w:rPr>
        <w:t>comprehensive care</w:t>
      </w:r>
      <w:r w:rsidR="00EC4EF5" w:rsidRPr="00850164">
        <w:rPr>
          <w:rFonts w:ascii="Arial" w:hAnsi="Arial" w:cs="Arial"/>
          <w:color w:val="000000" w:themeColor="text1"/>
          <w:sz w:val="24"/>
          <w:szCs w:val="24"/>
        </w:rPr>
        <w:t xml:space="preserve"> using their whole health model throughout the reproductive continuum. This care includes </w:t>
      </w:r>
      <w:r w:rsidR="00900721" w:rsidRPr="00850164">
        <w:rPr>
          <w:rFonts w:ascii="Arial" w:hAnsi="Arial" w:cs="Arial"/>
          <w:color w:val="000000" w:themeColor="text1"/>
          <w:sz w:val="24"/>
          <w:szCs w:val="24"/>
        </w:rPr>
        <w:t xml:space="preserve">services such as </w:t>
      </w:r>
      <w:r w:rsidR="00EC4EF5" w:rsidRPr="00850164">
        <w:rPr>
          <w:rFonts w:ascii="Arial" w:hAnsi="Arial" w:cs="Arial"/>
          <w:color w:val="000000" w:themeColor="text1"/>
          <w:sz w:val="24"/>
          <w:szCs w:val="24"/>
        </w:rPr>
        <w:t xml:space="preserve">physical therapy </w:t>
      </w:r>
      <w:r w:rsidR="00522EA5">
        <w:rPr>
          <w:rFonts w:ascii="Arial" w:hAnsi="Arial" w:cs="Arial"/>
          <w:color w:val="000000" w:themeColor="text1"/>
          <w:sz w:val="24"/>
          <w:szCs w:val="24"/>
        </w:rPr>
        <w:t>that</w:t>
      </w:r>
      <w:r w:rsidR="00522EA5" w:rsidRPr="00850164">
        <w:rPr>
          <w:rFonts w:ascii="Arial" w:hAnsi="Arial" w:cs="Arial"/>
          <w:color w:val="000000" w:themeColor="text1"/>
          <w:sz w:val="24"/>
          <w:szCs w:val="24"/>
        </w:rPr>
        <w:t xml:space="preserve"> </w:t>
      </w:r>
      <w:r w:rsidR="00EC4EF5" w:rsidRPr="00850164">
        <w:rPr>
          <w:rFonts w:ascii="Arial" w:hAnsi="Arial" w:cs="Arial"/>
          <w:color w:val="000000" w:themeColor="text1"/>
          <w:sz w:val="24"/>
          <w:szCs w:val="24"/>
        </w:rPr>
        <w:t>promote pelvic health, the use of complementary alternative modalities to help with the symptoms of menopause, and women specific prosthetics to manage reproductive health. They are working to get bladder scanners in primary care clinics to see if veterans have residual post urine issues</w:t>
      </w:r>
      <w:r w:rsidR="00457170" w:rsidRPr="00850164">
        <w:rPr>
          <w:rFonts w:ascii="Arial" w:hAnsi="Arial" w:cs="Arial"/>
          <w:color w:val="000000" w:themeColor="text1"/>
          <w:sz w:val="24"/>
          <w:szCs w:val="24"/>
        </w:rPr>
        <w:t xml:space="preserve"> from stress and urge incontinence</w:t>
      </w:r>
      <w:r w:rsidR="00EC4EF5" w:rsidRPr="00850164">
        <w:rPr>
          <w:rFonts w:ascii="Arial" w:hAnsi="Arial" w:cs="Arial"/>
          <w:color w:val="000000" w:themeColor="text1"/>
          <w:sz w:val="24"/>
          <w:szCs w:val="24"/>
        </w:rPr>
        <w:t>. Behavioral health coaches are brought in to assist</w:t>
      </w:r>
      <w:r w:rsidR="00900721" w:rsidRPr="00850164">
        <w:rPr>
          <w:rFonts w:ascii="Arial" w:hAnsi="Arial" w:cs="Arial"/>
          <w:color w:val="000000" w:themeColor="text1"/>
          <w:sz w:val="24"/>
          <w:szCs w:val="24"/>
        </w:rPr>
        <w:t xml:space="preserve"> with matters of incontinence</w:t>
      </w:r>
      <w:r w:rsidR="00EC4EF5" w:rsidRPr="00850164">
        <w:rPr>
          <w:rFonts w:ascii="Arial" w:hAnsi="Arial" w:cs="Arial"/>
          <w:color w:val="000000" w:themeColor="text1"/>
          <w:sz w:val="24"/>
          <w:szCs w:val="24"/>
        </w:rPr>
        <w:t xml:space="preserve">. VA is </w:t>
      </w:r>
      <w:r w:rsidR="003A07BF">
        <w:rPr>
          <w:rFonts w:ascii="Arial" w:hAnsi="Arial" w:cs="Arial"/>
          <w:color w:val="000000" w:themeColor="text1"/>
          <w:sz w:val="24"/>
          <w:szCs w:val="24"/>
        </w:rPr>
        <w:t>also</w:t>
      </w:r>
      <w:r w:rsidR="003A07BF" w:rsidRPr="00850164">
        <w:rPr>
          <w:rFonts w:ascii="Arial" w:hAnsi="Arial" w:cs="Arial"/>
          <w:color w:val="000000" w:themeColor="text1"/>
          <w:sz w:val="24"/>
          <w:szCs w:val="24"/>
        </w:rPr>
        <w:t xml:space="preserve"> working</w:t>
      </w:r>
      <w:r w:rsidR="00EC4EF5" w:rsidRPr="00850164">
        <w:rPr>
          <w:rFonts w:ascii="Arial" w:hAnsi="Arial" w:cs="Arial"/>
          <w:color w:val="000000" w:themeColor="text1"/>
          <w:sz w:val="24"/>
          <w:szCs w:val="24"/>
        </w:rPr>
        <w:t xml:space="preserve"> to embed physical therapists in gynecological clinics.</w:t>
      </w:r>
      <w:r>
        <w:rPr>
          <w:rFonts w:ascii="Arial" w:hAnsi="Arial" w:cs="Arial"/>
          <w:color w:val="000000" w:themeColor="text1"/>
          <w:sz w:val="24"/>
          <w:szCs w:val="24"/>
        </w:rPr>
        <w:t xml:space="preserve"> </w:t>
      </w:r>
    </w:p>
    <w:p w14:paraId="6696BBB8" w14:textId="7FC861ED" w:rsidR="00850164" w:rsidRDefault="00850164" w:rsidP="00685A26">
      <w:pPr>
        <w:spacing w:after="0" w:line="276" w:lineRule="auto"/>
        <w:rPr>
          <w:rFonts w:ascii="Arial" w:hAnsi="Arial" w:cs="Arial"/>
          <w:color w:val="000000" w:themeColor="text1"/>
          <w:sz w:val="24"/>
          <w:szCs w:val="24"/>
        </w:rPr>
      </w:pPr>
    </w:p>
    <w:p w14:paraId="4561B72F" w14:textId="5B4E50EB" w:rsidR="00913108" w:rsidRPr="00913108" w:rsidRDefault="00913108" w:rsidP="00685A26">
      <w:pPr>
        <w:spacing w:after="0" w:line="276" w:lineRule="auto"/>
        <w:rPr>
          <w:rFonts w:ascii="Arial" w:hAnsi="Arial" w:cs="Arial"/>
          <w:b/>
          <w:bCs/>
          <w:color w:val="000000" w:themeColor="text1"/>
          <w:sz w:val="24"/>
          <w:szCs w:val="24"/>
        </w:rPr>
      </w:pPr>
      <w:r w:rsidRPr="00913108">
        <w:rPr>
          <w:rFonts w:ascii="Arial" w:hAnsi="Arial" w:cs="Arial"/>
          <w:b/>
          <w:bCs/>
          <w:color w:val="000000" w:themeColor="text1"/>
          <w:sz w:val="24"/>
          <w:szCs w:val="24"/>
        </w:rPr>
        <w:t>Improving Care</w:t>
      </w:r>
    </w:p>
    <w:p w14:paraId="2686EDCD" w14:textId="77777777" w:rsidR="00342A1C" w:rsidRDefault="003302F1" w:rsidP="00342A1C">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rPr>
        <w:lastRenderedPageBreak/>
        <w:t>There is al</w:t>
      </w:r>
      <w:r w:rsidR="00850164">
        <w:rPr>
          <w:rFonts w:ascii="Arial" w:hAnsi="Arial" w:cs="Arial"/>
          <w:color w:val="000000" w:themeColor="text1"/>
          <w:sz w:val="24"/>
          <w:szCs w:val="24"/>
        </w:rPr>
        <w:t xml:space="preserve">ways room for improvement </w:t>
      </w:r>
      <w:r w:rsidRPr="00850164">
        <w:rPr>
          <w:rFonts w:ascii="Arial" w:hAnsi="Arial" w:cs="Arial"/>
          <w:color w:val="000000" w:themeColor="text1"/>
          <w:sz w:val="24"/>
          <w:szCs w:val="24"/>
        </w:rPr>
        <w:t>in meeting the gender-specific health</w:t>
      </w:r>
      <w:r w:rsidR="00931665">
        <w:rPr>
          <w:rFonts w:ascii="Arial" w:hAnsi="Arial" w:cs="Arial"/>
          <w:color w:val="000000" w:themeColor="text1"/>
          <w:sz w:val="24"/>
          <w:szCs w:val="24"/>
        </w:rPr>
        <w:t xml:space="preserve"> </w:t>
      </w:r>
      <w:r w:rsidRPr="00850164">
        <w:rPr>
          <w:rFonts w:ascii="Arial" w:hAnsi="Arial" w:cs="Arial"/>
          <w:color w:val="000000" w:themeColor="text1"/>
          <w:sz w:val="24"/>
          <w:szCs w:val="24"/>
        </w:rPr>
        <w:t xml:space="preserve">care needs of catastrophically disabled women. </w:t>
      </w:r>
      <w:r w:rsidR="00342A1C" w:rsidRPr="00850164">
        <w:rPr>
          <w:rFonts w:ascii="Arial" w:hAnsi="Arial" w:cs="Arial"/>
          <w:color w:val="000000" w:themeColor="text1"/>
          <w:sz w:val="24"/>
          <w:szCs w:val="24"/>
        </w:rPr>
        <w:t>PVA encourages VA to ensure SCI</w:t>
      </w:r>
      <w:r w:rsidR="00342A1C">
        <w:rPr>
          <w:rFonts w:ascii="Arial" w:hAnsi="Arial" w:cs="Arial"/>
          <w:color w:val="000000" w:themeColor="text1"/>
          <w:sz w:val="24"/>
          <w:szCs w:val="24"/>
        </w:rPr>
        <w:t xml:space="preserve"> and other specialty care</w:t>
      </w:r>
      <w:r w:rsidR="00342A1C" w:rsidRPr="00850164">
        <w:rPr>
          <w:rFonts w:ascii="Arial" w:hAnsi="Arial" w:cs="Arial"/>
          <w:color w:val="000000" w:themeColor="text1"/>
          <w:sz w:val="24"/>
          <w:szCs w:val="24"/>
        </w:rPr>
        <w:t xml:space="preserve"> providers are working side by side with the mainstream V</w:t>
      </w:r>
      <w:r w:rsidR="00342A1C">
        <w:rPr>
          <w:rFonts w:ascii="Arial" w:hAnsi="Arial" w:cs="Arial"/>
          <w:color w:val="000000" w:themeColor="text1"/>
          <w:sz w:val="24"/>
          <w:szCs w:val="24"/>
        </w:rPr>
        <w:t>A health</w:t>
      </w:r>
      <w:r w:rsidR="00342A1C" w:rsidRPr="00850164">
        <w:rPr>
          <w:rFonts w:ascii="Arial" w:hAnsi="Arial" w:cs="Arial"/>
          <w:color w:val="000000" w:themeColor="text1"/>
          <w:sz w:val="24"/>
          <w:szCs w:val="24"/>
        </w:rPr>
        <w:t xml:space="preserve"> system </w:t>
      </w:r>
      <w:r w:rsidR="00342A1C">
        <w:rPr>
          <w:rFonts w:ascii="Arial" w:hAnsi="Arial" w:cs="Arial"/>
          <w:color w:val="000000" w:themeColor="text1"/>
          <w:sz w:val="24"/>
          <w:szCs w:val="24"/>
        </w:rPr>
        <w:t>so veterans with SCI/D will</w:t>
      </w:r>
      <w:r w:rsidR="00342A1C" w:rsidRPr="00850164">
        <w:rPr>
          <w:rFonts w:ascii="Arial" w:hAnsi="Arial" w:cs="Arial"/>
          <w:color w:val="000000" w:themeColor="text1"/>
          <w:sz w:val="24"/>
          <w:szCs w:val="24"/>
        </w:rPr>
        <w:t xml:space="preserve"> receiv</w:t>
      </w:r>
      <w:r w:rsidR="00342A1C">
        <w:rPr>
          <w:rFonts w:ascii="Arial" w:hAnsi="Arial" w:cs="Arial"/>
          <w:color w:val="000000" w:themeColor="text1"/>
          <w:sz w:val="24"/>
          <w:szCs w:val="24"/>
        </w:rPr>
        <w:t>e</w:t>
      </w:r>
      <w:r w:rsidR="00342A1C" w:rsidRPr="00850164">
        <w:rPr>
          <w:rFonts w:ascii="Arial" w:hAnsi="Arial" w:cs="Arial"/>
          <w:color w:val="000000" w:themeColor="text1"/>
          <w:sz w:val="24"/>
          <w:szCs w:val="24"/>
        </w:rPr>
        <w:t xml:space="preserve"> collaborative, comprehensive health care. </w:t>
      </w:r>
      <w:r w:rsidR="00342A1C">
        <w:rPr>
          <w:rFonts w:ascii="Arial" w:hAnsi="Arial" w:cs="Arial"/>
          <w:color w:val="000000" w:themeColor="text1"/>
          <w:sz w:val="24"/>
          <w:szCs w:val="24"/>
        </w:rPr>
        <w:t xml:space="preserve">This will help ensure all </w:t>
      </w:r>
      <w:r w:rsidR="00342A1C" w:rsidRPr="00850164">
        <w:rPr>
          <w:rFonts w:ascii="Arial" w:hAnsi="Arial" w:cs="Arial"/>
          <w:color w:val="000000" w:themeColor="text1"/>
          <w:sz w:val="24"/>
          <w:szCs w:val="24"/>
        </w:rPr>
        <w:t>VA health care providers are aware of the specific heath concerns of veterans with SCI/D when it comes to contraception and family planning. For women veterans with SCI/D, there are certain oral contraceptives that increases their risk for deep vein thrombosis</w:t>
      </w:r>
      <w:r w:rsidR="00342A1C">
        <w:rPr>
          <w:rFonts w:ascii="Arial" w:hAnsi="Arial" w:cs="Arial"/>
          <w:color w:val="000000" w:themeColor="text1"/>
          <w:sz w:val="24"/>
          <w:szCs w:val="24"/>
        </w:rPr>
        <w:t xml:space="preserve">. </w:t>
      </w:r>
      <w:r w:rsidR="00342A1C" w:rsidRPr="00850164">
        <w:rPr>
          <w:rFonts w:ascii="Arial" w:hAnsi="Arial" w:cs="Arial"/>
          <w:color w:val="000000" w:themeColor="text1"/>
          <w:sz w:val="24"/>
          <w:szCs w:val="24"/>
        </w:rPr>
        <w:t>Menstruation, pregnancy and labor, sexual intercourse, and symptoms of menopause increase the likelihood of a veteran having autonomic dysreflexia. Women veterans should be asked early and often about their plans to have a family, sexual health, and screening for caregiver or inter domestic partner violence (IPV). VA providers are just now getting regular training on IPV screening. Many are u</w:t>
      </w:r>
      <w:r w:rsidR="00342A1C">
        <w:rPr>
          <w:rFonts w:ascii="Arial" w:hAnsi="Arial" w:cs="Arial"/>
          <w:color w:val="000000" w:themeColor="text1"/>
          <w:sz w:val="24"/>
          <w:szCs w:val="24"/>
        </w:rPr>
        <w:t xml:space="preserve">ncertain with how to respond </w:t>
      </w:r>
      <w:r w:rsidR="00342A1C" w:rsidRPr="00850164">
        <w:rPr>
          <w:rFonts w:ascii="Arial" w:hAnsi="Arial" w:cs="Arial"/>
          <w:color w:val="000000" w:themeColor="text1"/>
          <w:sz w:val="24"/>
          <w:szCs w:val="24"/>
        </w:rPr>
        <w:t xml:space="preserve">if a veteran says yes. Providers should also be screening for rape as </w:t>
      </w:r>
      <w:r w:rsidR="00342A1C">
        <w:rPr>
          <w:rFonts w:ascii="Arial" w:hAnsi="Arial" w:cs="Arial"/>
          <w:color w:val="000000" w:themeColor="text1"/>
          <w:sz w:val="24"/>
          <w:szCs w:val="24"/>
        </w:rPr>
        <w:t>it</w:t>
      </w:r>
      <w:r w:rsidR="00342A1C" w:rsidRPr="00850164">
        <w:rPr>
          <w:rFonts w:ascii="Arial" w:hAnsi="Arial" w:cs="Arial"/>
          <w:color w:val="000000" w:themeColor="text1"/>
          <w:sz w:val="24"/>
          <w:szCs w:val="24"/>
        </w:rPr>
        <w:t xml:space="preserve"> has been found to be the trauma most associated with Posttraumatic Stress Disorder (PTSD) among women.</w:t>
      </w:r>
    </w:p>
    <w:p w14:paraId="41153908" w14:textId="4E4087D1" w:rsidR="001D10B9" w:rsidRDefault="001D10B9" w:rsidP="00685A26">
      <w:pPr>
        <w:spacing w:after="0" w:line="276" w:lineRule="auto"/>
        <w:rPr>
          <w:rFonts w:ascii="Arial" w:hAnsi="Arial" w:cs="Arial"/>
          <w:color w:val="000000" w:themeColor="text1"/>
          <w:sz w:val="24"/>
          <w:szCs w:val="24"/>
        </w:rPr>
      </w:pPr>
    </w:p>
    <w:p w14:paraId="319D6093" w14:textId="2A455687" w:rsidR="0002476F" w:rsidRPr="00850164" w:rsidRDefault="003302F1" w:rsidP="00685A26">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rPr>
        <w:t>VA must also ensure that prosthetists and administrators at every level understand women’s prosthetic needs. To advance the understanding and application of prostheses for women, VA must include academic affiliates, other federal agencies, and for-profit industry in their research. The needs of catastrophically disabled women veterans must no longer be an afterthought. Instead, their needs must be a part of all decision-making processes.</w:t>
      </w:r>
      <w:r w:rsidR="00473F47" w:rsidRPr="00850164">
        <w:rPr>
          <w:rFonts w:ascii="Arial" w:hAnsi="Arial" w:cs="Arial"/>
          <w:color w:val="000000" w:themeColor="text1"/>
          <w:sz w:val="24"/>
          <w:szCs w:val="24"/>
        </w:rPr>
        <w:t xml:space="preserve"> </w:t>
      </w:r>
      <w:r w:rsidR="0002476F" w:rsidRPr="00850164">
        <w:rPr>
          <w:rFonts w:ascii="Arial" w:hAnsi="Arial" w:cs="Arial"/>
          <w:color w:val="000000" w:themeColor="text1"/>
          <w:sz w:val="24"/>
          <w:szCs w:val="24"/>
        </w:rPr>
        <w:t>Providers both in VA and those who serve these women in the community need to be fully educated on the</w:t>
      </w:r>
      <w:r w:rsidR="00900721" w:rsidRPr="00850164">
        <w:rPr>
          <w:rFonts w:ascii="Arial" w:hAnsi="Arial" w:cs="Arial"/>
          <w:color w:val="000000" w:themeColor="text1"/>
          <w:sz w:val="24"/>
          <w:szCs w:val="24"/>
        </w:rPr>
        <w:t>ir</w:t>
      </w:r>
      <w:r w:rsidR="0002476F" w:rsidRPr="00850164">
        <w:rPr>
          <w:rFonts w:ascii="Arial" w:hAnsi="Arial" w:cs="Arial"/>
          <w:color w:val="000000" w:themeColor="text1"/>
          <w:sz w:val="24"/>
          <w:szCs w:val="24"/>
        </w:rPr>
        <w:t xml:space="preserve"> specific</w:t>
      </w:r>
      <w:r w:rsidR="00900721" w:rsidRPr="00850164">
        <w:rPr>
          <w:rFonts w:ascii="Arial" w:hAnsi="Arial" w:cs="Arial"/>
          <w:color w:val="000000" w:themeColor="text1"/>
          <w:sz w:val="24"/>
          <w:szCs w:val="24"/>
        </w:rPr>
        <w:t xml:space="preserve"> needs and</w:t>
      </w:r>
      <w:r w:rsidR="0002476F" w:rsidRPr="00850164">
        <w:rPr>
          <w:rFonts w:ascii="Arial" w:hAnsi="Arial" w:cs="Arial"/>
          <w:color w:val="000000" w:themeColor="text1"/>
          <w:sz w:val="24"/>
          <w:szCs w:val="24"/>
        </w:rPr>
        <w:t xml:space="preserve"> risks.</w:t>
      </w:r>
    </w:p>
    <w:p w14:paraId="512DBAC8" w14:textId="77777777" w:rsidR="00685A26" w:rsidRPr="00850164" w:rsidRDefault="00685A26" w:rsidP="0022699D">
      <w:pPr>
        <w:spacing w:after="0" w:line="276" w:lineRule="auto"/>
        <w:rPr>
          <w:rFonts w:ascii="Arial" w:hAnsi="Arial" w:cs="Arial"/>
          <w:color w:val="000000" w:themeColor="text1"/>
          <w:sz w:val="24"/>
          <w:szCs w:val="24"/>
        </w:rPr>
      </w:pPr>
    </w:p>
    <w:p w14:paraId="6106B22D" w14:textId="69844FDF" w:rsidR="003A07BF" w:rsidRDefault="00850164" w:rsidP="0022699D">
      <w:pPr>
        <w:spacing w:after="0" w:line="276" w:lineRule="auto"/>
        <w:rPr>
          <w:rFonts w:ascii="Arial" w:hAnsi="Arial" w:cs="Arial"/>
          <w:b/>
          <w:color w:val="000000" w:themeColor="text1"/>
          <w:sz w:val="24"/>
          <w:szCs w:val="24"/>
        </w:rPr>
      </w:pPr>
      <w:r>
        <w:rPr>
          <w:rFonts w:ascii="Arial" w:hAnsi="Arial" w:cs="Arial"/>
          <w:color w:val="000000" w:themeColor="text1"/>
          <w:sz w:val="24"/>
          <w:szCs w:val="24"/>
        </w:rPr>
        <w:t xml:space="preserve">Attention must also be given to infrastructure barriers. </w:t>
      </w:r>
      <w:r w:rsidR="003302F1" w:rsidRPr="00850164">
        <w:rPr>
          <w:rFonts w:ascii="Arial" w:hAnsi="Arial" w:cs="Arial"/>
          <w:color w:val="000000" w:themeColor="text1"/>
          <w:sz w:val="24"/>
          <w:szCs w:val="24"/>
        </w:rPr>
        <w:t xml:space="preserve">Unfortunately, something as simple as </w:t>
      </w:r>
      <w:r w:rsidR="008C0405" w:rsidRPr="00850164">
        <w:rPr>
          <w:rFonts w:ascii="Arial" w:hAnsi="Arial" w:cs="Arial"/>
          <w:color w:val="000000" w:themeColor="text1"/>
          <w:sz w:val="24"/>
          <w:szCs w:val="24"/>
        </w:rPr>
        <w:t>inaccessible</w:t>
      </w:r>
      <w:r w:rsidR="003302F1" w:rsidRPr="00850164">
        <w:rPr>
          <w:rFonts w:ascii="Arial" w:hAnsi="Arial" w:cs="Arial"/>
          <w:color w:val="000000" w:themeColor="text1"/>
          <w:sz w:val="24"/>
          <w:szCs w:val="24"/>
        </w:rPr>
        <w:t xml:space="preserve"> entrance</w:t>
      </w:r>
      <w:r w:rsidR="008C0405" w:rsidRPr="00850164">
        <w:rPr>
          <w:rFonts w:ascii="Arial" w:hAnsi="Arial" w:cs="Arial"/>
          <w:color w:val="000000" w:themeColor="text1"/>
          <w:sz w:val="24"/>
          <w:szCs w:val="24"/>
        </w:rPr>
        <w:t>s</w:t>
      </w:r>
      <w:r w:rsidR="003302F1" w:rsidRPr="00850164">
        <w:rPr>
          <w:rFonts w:ascii="Arial" w:hAnsi="Arial" w:cs="Arial"/>
          <w:color w:val="000000" w:themeColor="text1"/>
          <w:sz w:val="24"/>
          <w:szCs w:val="24"/>
        </w:rPr>
        <w:t xml:space="preserve"> to </w:t>
      </w:r>
      <w:r w:rsidR="00931665">
        <w:rPr>
          <w:rFonts w:ascii="Arial" w:hAnsi="Arial" w:cs="Arial"/>
          <w:color w:val="000000" w:themeColor="text1"/>
          <w:sz w:val="24"/>
          <w:szCs w:val="24"/>
        </w:rPr>
        <w:t>a</w:t>
      </w:r>
      <w:r w:rsidR="00931665" w:rsidRPr="00850164">
        <w:rPr>
          <w:rFonts w:ascii="Arial" w:hAnsi="Arial" w:cs="Arial"/>
          <w:color w:val="000000" w:themeColor="text1"/>
          <w:sz w:val="24"/>
          <w:szCs w:val="24"/>
        </w:rPr>
        <w:t xml:space="preserve"> </w:t>
      </w:r>
      <w:r w:rsidR="003302F1" w:rsidRPr="00850164">
        <w:rPr>
          <w:rFonts w:ascii="Arial" w:hAnsi="Arial" w:cs="Arial"/>
          <w:color w:val="000000" w:themeColor="text1"/>
          <w:sz w:val="24"/>
          <w:szCs w:val="24"/>
        </w:rPr>
        <w:t xml:space="preserve">VA women’s health clinic </w:t>
      </w:r>
      <w:r w:rsidR="008C0405" w:rsidRPr="00850164">
        <w:rPr>
          <w:rFonts w:ascii="Arial" w:hAnsi="Arial" w:cs="Arial"/>
          <w:color w:val="000000" w:themeColor="text1"/>
          <w:sz w:val="24"/>
          <w:szCs w:val="24"/>
        </w:rPr>
        <w:t xml:space="preserve">or </w:t>
      </w:r>
      <w:r w:rsidR="003302F1" w:rsidRPr="00850164">
        <w:rPr>
          <w:rFonts w:ascii="Arial" w:hAnsi="Arial" w:cs="Arial"/>
          <w:color w:val="000000" w:themeColor="text1"/>
          <w:sz w:val="24"/>
          <w:szCs w:val="24"/>
        </w:rPr>
        <w:t xml:space="preserve">exam rooms </w:t>
      </w:r>
      <w:r w:rsidR="008C0405" w:rsidRPr="00850164">
        <w:rPr>
          <w:rFonts w:ascii="Arial" w:hAnsi="Arial" w:cs="Arial"/>
          <w:color w:val="000000" w:themeColor="text1"/>
          <w:sz w:val="24"/>
          <w:szCs w:val="24"/>
        </w:rPr>
        <w:t xml:space="preserve">that </w:t>
      </w:r>
      <w:r w:rsidR="003302F1" w:rsidRPr="00850164">
        <w:rPr>
          <w:rFonts w:ascii="Arial" w:hAnsi="Arial" w:cs="Arial"/>
          <w:color w:val="000000" w:themeColor="text1"/>
          <w:sz w:val="24"/>
          <w:szCs w:val="24"/>
        </w:rPr>
        <w:t xml:space="preserve">are too small to accommodate a woman veteran in a wheelchair or fit a </w:t>
      </w:r>
      <w:r w:rsidR="00931665" w:rsidRPr="00850164">
        <w:rPr>
          <w:rFonts w:ascii="Arial" w:hAnsi="Arial" w:cs="Arial"/>
          <w:color w:val="000000" w:themeColor="text1"/>
          <w:sz w:val="24"/>
          <w:szCs w:val="24"/>
        </w:rPr>
        <w:t>portable lift present</w:t>
      </w:r>
      <w:r w:rsidR="003A07BF">
        <w:rPr>
          <w:rFonts w:ascii="Arial" w:hAnsi="Arial" w:cs="Arial"/>
          <w:color w:val="000000" w:themeColor="text1"/>
          <w:sz w:val="24"/>
          <w:szCs w:val="24"/>
        </w:rPr>
        <w:t>s</w:t>
      </w:r>
      <w:r w:rsidR="00931665" w:rsidRPr="00850164">
        <w:rPr>
          <w:rFonts w:ascii="Arial" w:hAnsi="Arial" w:cs="Arial"/>
          <w:color w:val="000000" w:themeColor="text1"/>
          <w:sz w:val="24"/>
          <w:szCs w:val="24"/>
        </w:rPr>
        <w:t xml:space="preserve"> barrier</w:t>
      </w:r>
      <w:r w:rsidR="003A07BF">
        <w:rPr>
          <w:rFonts w:ascii="Arial" w:hAnsi="Arial" w:cs="Arial"/>
          <w:color w:val="000000" w:themeColor="text1"/>
          <w:sz w:val="24"/>
          <w:szCs w:val="24"/>
        </w:rPr>
        <w:t>s</w:t>
      </w:r>
      <w:r w:rsidR="008C0405" w:rsidRPr="00850164">
        <w:rPr>
          <w:rFonts w:ascii="Arial" w:hAnsi="Arial" w:cs="Arial"/>
          <w:color w:val="000000" w:themeColor="text1"/>
          <w:sz w:val="24"/>
          <w:szCs w:val="24"/>
        </w:rPr>
        <w:t xml:space="preserve"> to women veterans with SCI</w:t>
      </w:r>
      <w:r w:rsidR="00F42339" w:rsidRPr="00850164">
        <w:rPr>
          <w:rFonts w:ascii="Arial" w:hAnsi="Arial" w:cs="Arial"/>
          <w:color w:val="000000" w:themeColor="text1"/>
          <w:sz w:val="24"/>
          <w:szCs w:val="24"/>
        </w:rPr>
        <w:t>/</w:t>
      </w:r>
      <w:r w:rsidR="008C0405" w:rsidRPr="00850164">
        <w:rPr>
          <w:rFonts w:ascii="Arial" w:hAnsi="Arial" w:cs="Arial"/>
          <w:color w:val="000000" w:themeColor="text1"/>
          <w:sz w:val="24"/>
          <w:szCs w:val="24"/>
        </w:rPr>
        <w:t>D from obtaining care. If a</w:t>
      </w:r>
      <w:r w:rsidR="003302F1" w:rsidRPr="00850164">
        <w:rPr>
          <w:rFonts w:ascii="Arial" w:hAnsi="Arial" w:cs="Arial"/>
          <w:color w:val="000000" w:themeColor="text1"/>
          <w:sz w:val="24"/>
          <w:szCs w:val="24"/>
        </w:rPr>
        <w:t xml:space="preserve"> room</w:t>
      </w:r>
      <w:r w:rsidR="008C0405" w:rsidRPr="00850164">
        <w:rPr>
          <w:rFonts w:ascii="Arial" w:hAnsi="Arial" w:cs="Arial"/>
          <w:color w:val="000000" w:themeColor="text1"/>
          <w:sz w:val="24"/>
          <w:szCs w:val="24"/>
        </w:rPr>
        <w:t xml:space="preserve"> </w:t>
      </w:r>
      <w:r w:rsidR="00931665">
        <w:rPr>
          <w:rFonts w:ascii="Arial" w:hAnsi="Arial" w:cs="Arial"/>
          <w:color w:val="000000" w:themeColor="text1"/>
          <w:sz w:val="24"/>
          <w:szCs w:val="24"/>
        </w:rPr>
        <w:t xml:space="preserve">cannot accommodate a </w:t>
      </w:r>
      <w:r w:rsidR="003302F1" w:rsidRPr="00850164">
        <w:rPr>
          <w:rFonts w:ascii="Arial" w:hAnsi="Arial" w:cs="Arial"/>
          <w:color w:val="000000" w:themeColor="text1"/>
          <w:sz w:val="24"/>
          <w:szCs w:val="24"/>
        </w:rPr>
        <w:t>large wheelchair</w:t>
      </w:r>
      <w:r w:rsidR="008C0405" w:rsidRPr="00850164">
        <w:rPr>
          <w:rFonts w:ascii="Arial" w:hAnsi="Arial" w:cs="Arial"/>
          <w:color w:val="000000" w:themeColor="text1"/>
          <w:sz w:val="24"/>
          <w:szCs w:val="24"/>
        </w:rPr>
        <w:t>,</w:t>
      </w:r>
      <w:r w:rsidR="003302F1" w:rsidRPr="00850164">
        <w:rPr>
          <w:rFonts w:ascii="Arial" w:hAnsi="Arial" w:cs="Arial"/>
          <w:color w:val="000000" w:themeColor="text1"/>
          <w:sz w:val="24"/>
          <w:szCs w:val="24"/>
        </w:rPr>
        <w:t xml:space="preserve"> </w:t>
      </w:r>
      <w:r w:rsidR="008C0405" w:rsidRPr="00850164">
        <w:rPr>
          <w:rFonts w:ascii="Arial" w:hAnsi="Arial" w:cs="Arial"/>
          <w:color w:val="000000" w:themeColor="text1"/>
          <w:sz w:val="24"/>
          <w:szCs w:val="24"/>
        </w:rPr>
        <w:t>or</w:t>
      </w:r>
      <w:r w:rsidR="003302F1" w:rsidRPr="00850164">
        <w:rPr>
          <w:rFonts w:ascii="Arial" w:hAnsi="Arial" w:cs="Arial"/>
          <w:color w:val="000000" w:themeColor="text1"/>
          <w:sz w:val="24"/>
          <w:szCs w:val="24"/>
        </w:rPr>
        <w:t xml:space="preserve"> the patient cannot be placed upon the exam table, the physician may be forced to examine the patient in her wheelchair leaving her at risk of further injury and diminishing the quality of the exam and any care provided; not to mention the lack of privacy. PVA stands ready to lend support to VA in the development and remodeling of VA facilities to ensure access </w:t>
      </w:r>
      <w:r w:rsidR="00931665">
        <w:rPr>
          <w:rFonts w:ascii="Arial" w:hAnsi="Arial" w:cs="Arial"/>
          <w:color w:val="000000" w:themeColor="text1"/>
          <w:sz w:val="24"/>
          <w:szCs w:val="24"/>
        </w:rPr>
        <w:t>for all women veterans</w:t>
      </w:r>
      <w:r w:rsidR="009C6634">
        <w:rPr>
          <w:rFonts w:ascii="Arial" w:hAnsi="Arial" w:cs="Arial"/>
          <w:color w:val="000000" w:themeColor="text1"/>
          <w:sz w:val="24"/>
          <w:szCs w:val="24"/>
        </w:rPr>
        <w:t>.</w:t>
      </w:r>
      <w:r w:rsidR="009C6634">
        <w:rPr>
          <w:rFonts w:ascii="Arial" w:hAnsi="Arial" w:cs="Arial"/>
          <w:b/>
          <w:color w:val="000000" w:themeColor="text1"/>
          <w:sz w:val="24"/>
          <w:szCs w:val="24"/>
        </w:rPr>
        <w:t xml:space="preserve"> </w:t>
      </w:r>
    </w:p>
    <w:p w14:paraId="4AFD341D" w14:textId="77777777" w:rsidR="003A07BF" w:rsidRDefault="003A07BF" w:rsidP="0022699D">
      <w:pPr>
        <w:spacing w:after="0" w:line="276" w:lineRule="auto"/>
        <w:rPr>
          <w:rFonts w:ascii="Arial" w:hAnsi="Arial" w:cs="Arial"/>
          <w:b/>
          <w:color w:val="000000" w:themeColor="text1"/>
          <w:sz w:val="24"/>
          <w:szCs w:val="24"/>
        </w:rPr>
      </w:pPr>
    </w:p>
    <w:p w14:paraId="4BA1E2C6" w14:textId="58EE59F0" w:rsidR="003B3A75" w:rsidRPr="00850164" w:rsidRDefault="009C6634" w:rsidP="0022699D">
      <w:pPr>
        <w:spacing w:after="0" w:line="276" w:lineRule="auto"/>
        <w:rPr>
          <w:rFonts w:ascii="Arial" w:hAnsi="Arial" w:cs="Arial"/>
          <w:b/>
          <w:color w:val="000000" w:themeColor="text1"/>
          <w:sz w:val="24"/>
          <w:szCs w:val="24"/>
        </w:rPr>
      </w:pPr>
      <w:r>
        <w:rPr>
          <w:rFonts w:ascii="Arial" w:hAnsi="Arial" w:cs="Arial"/>
          <w:b/>
          <w:color w:val="000000" w:themeColor="text1"/>
          <w:sz w:val="24"/>
          <w:szCs w:val="24"/>
        </w:rPr>
        <w:t>Reproductive Health Cancer Screenings</w:t>
      </w:r>
    </w:p>
    <w:p w14:paraId="7B13EF74" w14:textId="5CC7FCEC" w:rsidR="00295EB3" w:rsidRPr="00850164" w:rsidRDefault="002D2FA7" w:rsidP="00685A26">
      <w:pPr>
        <w:pStyle w:val="Default"/>
        <w:spacing w:line="276" w:lineRule="auto"/>
        <w:rPr>
          <w:color w:val="000000" w:themeColor="text1"/>
        </w:rPr>
      </w:pPr>
      <w:r w:rsidRPr="00850164">
        <w:rPr>
          <w:color w:val="000000" w:themeColor="text1"/>
        </w:rPr>
        <w:t>Breast health is an area of concern for both women and men with SCI/D. Because the veteran focuses on the</w:t>
      </w:r>
      <w:r w:rsidR="001D10B9">
        <w:rPr>
          <w:color w:val="000000" w:themeColor="text1"/>
        </w:rPr>
        <w:t>ir</w:t>
      </w:r>
      <w:r w:rsidRPr="00850164">
        <w:rPr>
          <w:color w:val="000000" w:themeColor="text1"/>
        </w:rPr>
        <w:t xml:space="preserve"> health needs related to </w:t>
      </w:r>
      <w:r w:rsidR="00931665">
        <w:rPr>
          <w:color w:val="000000" w:themeColor="text1"/>
        </w:rPr>
        <w:t>the SCI/D</w:t>
      </w:r>
      <w:r w:rsidRPr="00850164">
        <w:rPr>
          <w:color w:val="000000" w:themeColor="text1"/>
        </w:rPr>
        <w:t xml:space="preserve">, and difficulties accessing </w:t>
      </w:r>
      <w:r w:rsidR="00002771">
        <w:rPr>
          <w:color w:val="000000" w:themeColor="text1"/>
        </w:rPr>
        <w:t xml:space="preserve">needed </w:t>
      </w:r>
      <w:r w:rsidRPr="00850164">
        <w:rPr>
          <w:color w:val="000000" w:themeColor="text1"/>
        </w:rPr>
        <w:t>care, other preventative care such as breast exams</w:t>
      </w:r>
      <w:r w:rsidR="008C0405" w:rsidRPr="00850164">
        <w:rPr>
          <w:color w:val="000000" w:themeColor="text1"/>
        </w:rPr>
        <w:t>, prostate exams,</w:t>
      </w:r>
      <w:r w:rsidRPr="00850164">
        <w:rPr>
          <w:color w:val="000000" w:themeColor="text1"/>
        </w:rPr>
        <w:t xml:space="preserve"> and pap smears </w:t>
      </w:r>
      <w:r w:rsidR="00002771">
        <w:rPr>
          <w:color w:val="000000" w:themeColor="text1"/>
        </w:rPr>
        <w:t>may be neglected</w:t>
      </w:r>
      <w:r w:rsidRPr="00850164">
        <w:rPr>
          <w:color w:val="000000" w:themeColor="text1"/>
        </w:rPr>
        <w:t xml:space="preserve">. </w:t>
      </w:r>
    </w:p>
    <w:p w14:paraId="3DF7D338" w14:textId="77777777" w:rsidR="00685A26" w:rsidRPr="00850164" w:rsidRDefault="00685A26" w:rsidP="0022699D">
      <w:pPr>
        <w:pStyle w:val="Default"/>
        <w:spacing w:line="276" w:lineRule="auto"/>
        <w:rPr>
          <w:color w:val="000000" w:themeColor="text1"/>
        </w:rPr>
      </w:pPr>
    </w:p>
    <w:p w14:paraId="383D47EC" w14:textId="7B449F96" w:rsidR="00D30835" w:rsidRDefault="001D10B9" w:rsidP="00685A26">
      <w:pPr>
        <w:pStyle w:val="Default"/>
        <w:spacing w:line="276" w:lineRule="auto"/>
        <w:rPr>
          <w:color w:val="000000" w:themeColor="text1"/>
          <w:shd w:val="clear" w:color="auto" w:fill="FFFFFF"/>
        </w:rPr>
      </w:pPr>
      <w:r w:rsidRPr="00850164">
        <w:rPr>
          <w:color w:val="000000" w:themeColor="text1"/>
        </w:rPr>
        <w:lastRenderedPageBreak/>
        <w:t xml:space="preserve">Veterans, both men and women, face an elevated risk of developing breast cancer. </w:t>
      </w:r>
      <w:r w:rsidR="00295EB3" w:rsidRPr="00850164">
        <w:rPr>
          <w:color w:val="000000" w:themeColor="text1"/>
        </w:rPr>
        <w:t xml:space="preserve">Men and women veterans with </w:t>
      </w:r>
      <w:r w:rsidR="006D29D8">
        <w:rPr>
          <w:color w:val="000000" w:themeColor="text1"/>
        </w:rPr>
        <w:t xml:space="preserve">SCI/D </w:t>
      </w:r>
      <w:r w:rsidR="00295EB3" w:rsidRPr="00850164">
        <w:rPr>
          <w:color w:val="000000" w:themeColor="text1"/>
        </w:rPr>
        <w:t xml:space="preserve">have unique risk factors in breast cancer screening and treatment due to decreased mobility and complications of oncologic treatment. </w:t>
      </w:r>
      <w:r w:rsidR="00295EB3" w:rsidRPr="00850164">
        <w:rPr>
          <w:color w:val="000000" w:themeColor="text1"/>
          <w:shd w:val="clear" w:color="auto" w:fill="FFFFFF"/>
        </w:rPr>
        <w:t>Early detection of cancer is key to positive treatment outcomes.</w:t>
      </w:r>
      <w:r w:rsidR="00FA2615" w:rsidRPr="00850164">
        <w:rPr>
          <w:color w:val="000000" w:themeColor="text1"/>
          <w:shd w:val="clear" w:color="auto" w:fill="FFFFFF"/>
        </w:rPr>
        <w:t xml:space="preserve"> While breast cancer rates are relatively low among men, about </w:t>
      </w:r>
      <w:r w:rsidR="003A07BF">
        <w:rPr>
          <w:color w:val="000000" w:themeColor="text1"/>
          <w:shd w:val="clear" w:color="auto" w:fill="FFFFFF"/>
        </w:rPr>
        <w:t>one</w:t>
      </w:r>
      <w:r w:rsidR="00FA2615" w:rsidRPr="00850164">
        <w:rPr>
          <w:color w:val="000000" w:themeColor="text1"/>
          <w:shd w:val="clear" w:color="auto" w:fill="FFFFFF"/>
        </w:rPr>
        <w:t xml:space="preserve"> percent, Dr. Anita Aggarwal at the Washington, DC, VA Medical Center conducted a study comparing breast cancer in male and female veterans and found cancer rates among men to have risen by 26 percent since 1975.</w:t>
      </w:r>
      <w:r w:rsidR="00295EB3" w:rsidRPr="00850164">
        <w:rPr>
          <w:color w:val="000000" w:themeColor="text1"/>
          <w:shd w:val="clear" w:color="auto" w:fill="FFFFFF"/>
        </w:rPr>
        <w:t xml:space="preserve"> </w:t>
      </w:r>
      <w:r w:rsidR="002D2FA7" w:rsidRPr="00850164">
        <w:rPr>
          <w:color w:val="000000" w:themeColor="text1"/>
        </w:rPr>
        <w:t>Dr. Aggarwa</w:t>
      </w:r>
      <w:r w:rsidR="00D30835">
        <w:rPr>
          <w:color w:val="000000" w:themeColor="text1"/>
        </w:rPr>
        <w:t>l’s</w:t>
      </w:r>
      <w:r w:rsidR="002D2FA7" w:rsidRPr="00850164">
        <w:rPr>
          <w:color w:val="000000" w:themeColor="text1"/>
        </w:rPr>
        <w:t xml:space="preserve"> study on the incidence of breast cancer among male </w:t>
      </w:r>
      <w:proofErr w:type="gramStart"/>
      <w:r w:rsidR="002D2FA7" w:rsidRPr="00850164">
        <w:rPr>
          <w:color w:val="000000" w:themeColor="text1"/>
        </w:rPr>
        <w:t>veterans</w:t>
      </w:r>
      <w:proofErr w:type="gramEnd"/>
      <w:r w:rsidR="002D2FA7" w:rsidRPr="00850164">
        <w:rPr>
          <w:color w:val="000000" w:themeColor="text1"/>
        </w:rPr>
        <w:t xml:space="preserve"> states, </w:t>
      </w:r>
      <w:r w:rsidR="002D2FA7" w:rsidRPr="00850164">
        <w:rPr>
          <w:color w:val="000000" w:themeColor="text1"/>
          <w:shd w:val="clear" w:color="auto" w:fill="FFFFFF"/>
        </w:rPr>
        <w:t xml:space="preserve">"With men, there's a delay in detection. </w:t>
      </w:r>
      <w:r w:rsidR="00F42339" w:rsidRPr="00850164">
        <w:rPr>
          <w:color w:val="000000" w:themeColor="text1"/>
          <w:shd w:val="clear" w:color="auto" w:fill="FFFFFF"/>
        </w:rPr>
        <w:t>There is</w:t>
      </w:r>
      <w:r w:rsidR="002D2FA7" w:rsidRPr="00850164">
        <w:rPr>
          <w:color w:val="000000" w:themeColor="text1"/>
          <w:shd w:val="clear" w:color="auto" w:fill="FFFFFF"/>
        </w:rPr>
        <w:t xml:space="preserve"> less awareness, no screening. And men don't palpate their breasts every month.”</w:t>
      </w:r>
      <w:r w:rsidR="002D2FA7" w:rsidRPr="00850164">
        <w:rPr>
          <w:rStyle w:val="FootnoteReference"/>
          <w:color w:val="000000" w:themeColor="text1"/>
          <w:shd w:val="clear" w:color="auto" w:fill="FFFFFF"/>
        </w:rPr>
        <w:t xml:space="preserve"> </w:t>
      </w:r>
      <w:r w:rsidR="002D2FA7" w:rsidRPr="00E01269">
        <w:rPr>
          <w:rStyle w:val="FootnoteReference"/>
          <w:color w:val="000000" w:themeColor="text1"/>
          <w:shd w:val="clear" w:color="auto" w:fill="FFFFFF"/>
        </w:rPr>
        <w:footnoteReference w:id="8"/>
      </w:r>
      <w:r w:rsidR="002D2FA7" w:rsidRPr="00E01269">
        <w:rPr>
          <w:color w:val="000000" w:themeColor="text1"/>
          <w:shd w:val="clear" w:color="auto" w:fill="FFFFFF"/>
        </w:rPr>
        <w:t xml:space="preserve"> </w:t>
      </w:r>
    </w:p>
    <w:p w14:paraId="0110E1D2" w14:textId="77777777" w:rsidR="00D30835" w:rsidRDefault="00D30835" w:rsidP="00685A26">
      <w:pPr>
        <w:pStyle w:val="Default"/>
        <w:spacing w:line="276" w:lineRule="auto"/>
        <w:rPr>
          <w:color w:val="000000" w:themeColor="text1"/>
          <w:shd w:val="clear" w:color="auto" w:fill="FFFFFF"/>
        </w:rPr>
      </w:pPr>
    </w:p>
    <w:p w14:paraId="785DC233" w14:textId="47E4A103" w:rsidR="00295EB3" w:rsidRPr="00850164" w:rsidRDefault="001D10B9" w:rsidP="00685A26">
      <w:pPr>
        <w:pStyle w:val="Default"/>
        <w:spacing w:line="276" w:lineRule="auto"/>
        <w:rPr>
          <w:color w:val="000000" w:themeColor="text1"/>
          <w:shd w:val="clear" w:color="auto" w:fill="FFFFFF"/>
        </w:rPr>
      </w:pPr>
      <w:r>
        <w:rPr>
          <w:color w:val="000000" w:themeColor="text1"/>
          <w:shd w:val="clear" w:color="auto" w:fill="FFFFFF"/>
        </w:rPr>
        <w:t>M</w:t>
      </w:r>
      <w:r w:rsidR="00FA2615" w:rsidRPr="003A00B9">
        <w:rPr>
          <w:color w:val="000000" w:themeColor="text1"/>
          <w:shd w:val="clear" w:color="auto" w:fill="FFFFFF"/>
        </w:rPr>
        <w:t xml:space="preserve">en </w:t>
      </w:r>
      <w:r>
        <w:rPr>
          <w:color w:val="000000" w:themeColor="text1"/>
          <w:shd w:val="clear" w:color="auto" w:fill="FFFFFF"/>
        </w:rPr>
        <w:t xml:space="preserve">with SCI/D </w:t>
      </w:r>
      <w:r w:rsidR="00D30835" w:rsidRPr="003A00B9">
        <w:rPr>
          <w:color w:val="000000" w:themeColor="text1"/>
          <w:shd w:val="clear" w:color="auto" w:fill="FFFFFF"/>
        </w:rPr>
        <w:t xml:space="preserve">are </w:t>
      </w:r>
      <w:r w:rsidR="00D30835">
        <w:rPr>
          <w:color w:val="000000" w:themeColor="text1"/>
          <w:shd w:val="clear" w:color="auto" w:fill="FFFFFF"/>
        </w:rPr>
        <w:t>also</w:t>
      </w:r>
      <w:r>
        <w:rPr>
          <w:color w:val="000000" w:themeColor="text1"/>
          <w:shd w:val="clear" w:color="auto" w:fill="FFFFFF"/>
        </w:rPr>
        <w:t xml:space="preserve"> </w:t>
      </w:r>
      <w:r w:rsidR="00FA2615" w:rsidRPr="003A00B9">
        <w:rPr>
          <w:color w:val="000000" w:themeColor="text1"/>
          <w:shd w:val="clear" w:color="auto" w:fill="FFFFFF"/>
        </w:rPr>
        <w:t xml:space="preserve">more likely to be diagnosed with </w:t>
      </w:r>
      <w:r w:rsidR="00D30835">
        <w:rPr>
          <w:color w:val="000000" w:themeColor="text1"/>
          <w:shd w:val="clear" w:color="auto" w:fill="FFFFFF"/>
        </w:rPr>
        <w:t xml:space="preserve">breast </w:t>
      </w:r>
      <w:r w:rsidR="00FA2615" w:rsidRPr="003A00B9">
        <w:rPr>
          <w:color w:val="000000" w:themeColor="text1"/>
          <w:shd w:val="clear" w:color="auto" w:fill="FFFFFF"/>
        </w:rPr>
        <w:t xml:space="preserve">cancer at a later stage. </w:t>
      </w:r>
      <w:r w:rsidRPr="00850164">
        <w:rPr>
          <w:color w:val="000000" w:themeColor="text1"/>
        </w:rPr>
        <w:t xml:space="preserve">Providers should </w:t>
      </w:r>
      <w:r w:rsidR="00D30835">
        <w:rPr>
          <w:color w:val="000000" w:themeColor="text1"/>
        </w:rPr>
        <w:t xml:space="preserve">remind </w:t>
      </w:r>
      <w:r w:rsidRPr="00850164">
        <w:rPr>
          <w:color w:val="000000" w:themeColor="text1"/>
        </w:rPr>
        <w:t xml:space="preserve">veterans of both genders, and their caregivers, to do monthly breast examinations. </w:t>
      </w:r>
      <w:r w:rsidR="00295EB3" w:rsidRPr="00850164">
        <w:rPr>
          <w:color w:val="000000" w:themeColor="text1"/>
          <w:shd w:val="clear" w:color="auto" w:fill="FFFFFF"/>
        </w:rPr>
        <w:t xml:space="preserve">While self-breast exams do not lead to an increase in survival of breast cancer, a monthly self-examination </w:t>
      </w:r>
      <w:r w:rsidR="00D30835">
        <w:rPr>
          <w:color w:val="000000" w:themeColor="text1"/>
          <w:shd w:val="clear" w:color="auto" w:fill="FFFFFF"/>
        </w:rPr>
        <w:t xml:space="preserve">can help a veteran </w:t>
      </w:r>
      <w:r w:rsidR="00F42339" w:rsidRPr="00850164">
        <w:rPr>
          <w:color w:val="000000" w:themeColor="text1"/>
          <w:shd w:val="clear" w:color="auto" w:fill="FFFFFF"/>
        </w:rPr>
        <w:t>to</w:t>
      </w:r>
      <w:r w:rsidR="00295EB3" w:rsidRPr="00850164">
        <w:rPr>
          <w:color w:val="000000" w:themeColor="text1"/>
          <w:shd w:val="clear" w:color="auto" w:fill="FFFFFF"/>
        </w:rPr>
        <w:t xml:space="preserve"> bring to the attention of their physician any changes that might warrant additional screening. Veterans with SCI/D may be unable to self-palpitate their breasts</w:t>
      </w:r>
      <w:r w:rsidR="00D30835">
        <w:rPr>
          <w:color w:val="000000" w:themeColor="text1"/>
          <w:shd w:val="clear" w:color="auto" w:fill="FFFFFF"/>
        </w:rPr>
        <w:t>,</w:t>
      </w:r>
      <w:r w:rsidR="00295EB3" w:rsidRPr="00850164">
        <w:rPr>
          <w:color w:val="000000" w:themeColor="text1"/>
          <w:shd w:val="clear" w:color="auto" w:fill="FFFFFF"/>
        </w:rPr>
        <w:t xml:space="preserve"> and therefore</w:t>
      </w:r>
      <w:r w:rsidR="00D30835">
        <w:rPr>
          <w:color w:val="000000" w:themeColor="text1"/>
          <w:shd w:val="clear" w:color="auto" w:fill="FFFFFF"/>
        </w:rPr>
        <w:t>,</w:t>
      </w:r>
      <w:r w:rsidR="00295EB3" w:rsidRPr="00850164">
        <w:rPr>
          <w:color w:val="000000" w:themeColor="text1"/>
          <w:shd w:val="clear" w:color="auto" w:fill="FFFFFF"/>
        </w:rPr>
        <w:t xml:space="preserve"> may miss the opportunity to initiate this discussion with their health care provider</w:t>
      </w:r>
      <w:r w:rsidR="00D30835">
        <w:rPr>
          <w:color w:val="000000" w:themeColor="text1"/>
          <w:shd w:val="clear" w:color="auto" w:fill="FFFFFF"/>
        </w:rPr>
        <w:t xml:space="preserve">. The </w:t>
      </w:r>
      <w:r w:rsidR="00295EB3" w:rsidRPr="00850164">
        <w:rPr>
          <w:color w:val="000000" w:themeColor="text1"/>
          <w:shd w:val="clear" w:color="auto" w:fill="FFFFFF"/>
        </w:rPr>
        <w:t>opportunity for the provider to help a veteran become aware of their personal risk factors is also missed.</w:t>
      </w:r>
    </w:p>
    <w:p w14:paraId="43CCF0BA" w14:textId="77777777" w:rsidR="00685A26" w:rsidRPr="00850164" w:rsidRDefault="00685A26" w:rsidP="0022699D">
      <w:pPr>
        <w:pStyle w:val="Default"/>
        <w:spacing w:line="276" w:lineRule="auto"/>
        <w:rPr>
          <w:color w:val="000000" w:themeColor="text1"/>
          <w:shd w:val="clear" w:color="auto" w:fill="FFFFFF"/>
        </w:rPr>
      </w:pPr>
    </w:p>
    <w:p w14:paraId="550CF5B2" w14:textId="432702E1" w:rsidR="00295EB3" w:rsidRPr="00850164" w:rsidRDefault="00295EB3" w:rsidP="00685A26">
      <w:pPr>
        <w:pStyle w:val="Default"/>
        <w:spacing w:line="276" w:lineRule="auto"/>
        <w:rPr>
          <w:color w:val="000000" w:themeColor="text1"/>
        </w:rPr>
      </w:pPr>
      <w:r w:rsidRPr="00850164">
        <w:rPr>
          <w:color w:val="000000" w:themeColor="text1"/>
        </w:rPr>
        <w:t xml:space="preserve">VA has demonstrated a concerted effort to improve breast health care. According to  VA, </w:t>
      </w:r>
      <w:r w:rsidR="00D30835">
        <w:rPr>
          <w:color w:val="000000" w:themeColor="text1"/>
        </w:rPr>
        <w:t>it</w:t>
      </w:r>
      <w:r w:rsidR="00D30835" w:rsidRPr="00850164">
        <w:rPr>
          <w:color w:val="000000" w:themeColor="text1"/>
        </w:rPr>
        <w:t xml:space="preserve"> </w:t>
      </w:r>
      <w:r w:rsidRPr="00850164">
        <w:rPr>
          <w:color w:val="000000" w:themeColor="text1"/>
        </w:rPr>
        <w:t>has increase</w:t>
      </w:r>
      <w:r w:rsidR="00D30835">
        <w:rPr>
          <w:color w:val="000000" w:themeColor="text1"/>
        </w:rPr>
        <w:t>d</w:t>
      </w:r>
      <w:r w:rsidRPr="00850164">
        <w:rPr>
          <w:color w:val="000000" w:themeColor="text1"/>
        </w:rPr>
        <w:t xml:space="preserve"> sites performing mammograms by 62 percent since 2010 and is screening patients aged 50-74 at a higher rate than the private sector.</w:t>
      </w:r>
      <w:r w:rsidRPr="00E01269">
        <w:rPr>
          <w:rStyle w:val="FootnoteReference"/>
          <w:color w:val="000000" w:themeColor="text1"/>
        </w:rPr>
        <w:footnoteReference w:id="9"/>
      </w:r>
      <w:r w:rsidRPr="00E01269">
        <w:rPr>
          <w:color w:val="000000" w:themeColor="text1"/>
        </w:rPr>
        <w:t xml:space="preserve"> VA health care providers should be working with their patients to determine the best age to begin screening based on their personal risk factors.</w:t>
      </w:r>
      <w:r w:rsidR="00FA2615" w:rsidRPr="00850164">
        <w:rPr>
          <w:color w:val="000000" w:themeColor="text1"/>
        </w:rPr>
        <w:t xml:space="preserve"> We also urge VA to ensure they are capturing the information on breast health in their internal records system when a veteran goes to community care for breast imaging.</w:t>
      </w:r>
    </w:p>
    <w:p w14:paraId="1B8D88CE" w14:textId="77777777" w:rsidR="00685A26" w:rsidRPr="00850164" w:rsidRDefault="00685A26" w:rsidP="0022699D">
      <w:pPr>
        <w:pStyle w:val="Default"/>
        <w:spacing w:line="276" w:lineRule="auto"/>
        <w:rPr>
          <w:color w:val="000000" w:themeColor="text1"/>
        </w:rPr>
      </w:pPr>
    </w:p>
    <w:p w14:paraId="1BE6F3CB" w14:textId="12AB3C34" w:rsidR="00183AAD" w:rsidRDefault="00850164" w:rsidP="00685A26">
      <w:pPr>
        <w:pStyle w:val="Default"/>
        <w:spacing w:line="276" w:lineRule="auto"/>
        <w:rPr>
          <w:color w:val="000000" w:themeColor="text1"/>
          <w:shd w:val="clear" w:color="auto" w:fill="FFFFFF"/>
        </w:rPr>
      </w:pPr>
      <w:r w:rsidRPr="00850164">
        <w:rPr>
          <w:color w:val="000000" w:themeColor="text1"/>
          <w:shd w:val="clear" w:color="auto" w:fill="FFFFFF"/>
        </w:rPr>
        <w:t xml:space="preserve">We have heard reports from some of our women members that they are sent to </w:t>
      </w:r>
      <w:r w:rsidR="00D30835">
        <w:rPr>
          <w:color w:val="000000" w:themeColor="text1"/>
          <w:shd w:val="clear" w:color="auto" w:fill="FFFFFF"/>
        </w:rPr>
        <w:t xml:space="preserve">community </w:t>
      </w:r>
      <w:r w:rsidRPr="00850164">
        <w:rPr>
          <w:color w:val="000000" w:themeColor="text1"/>
          <w:shd w:val="clear" w:color="auto" w:fill="FFFFFF"/>
        </w:rPr>
        <w:t>clinics that did not have accessible imaging machinery</w:t>
      </w:r>
      <w:r w:rsidR="009C6634">
        <w:rPr>
          <w:color w:val="000000" w:themeColor="text1"/>
          <w:shd w:val="clear" w:color="auto" w:fill="FFFFFF"/>
        </w:rPr>
        <w:t xml:space="preserve"> or examination tables</w:t>
      </w:r>
      <w:r w:rsidRPr="00850164">
        <w:rPr>
          <w:color w:val="000000" w:themeColor="text1"/>
          <w:shd w:val="clear" w:color="auto" w:fill="FFFFFF"/>
        </w:rPr>
        <w:t xml:space="preserve">. </w:t>
      </w:r>
      <w:r w:rsidR="00295EB3" w:rsidRPr="00850164">
        <w:rPr>
          <w:color w:val="000000" w:themeColor="text1"/>
          <w:shd w:val="clear" w:color="auto" w:fill="FFFFFF"/>
        </w:rPr>
        <w:t xml:space="preserve">PVA would like to know, when VA sends a veteran with SCI/D to a community care provider for breast imaging, what are their procedures for ensuring the health care </w:t>
      </w:r>
      <w:r w:rsidR="00295EB3" w:rsidRPr="00850164">
        <w:rPr>
          <w:color w:val="000000" w:themeColor="text1"/>
          <w:shd w:val="clear" w:color="auto" w:fill="FFFFFF"/>
        </w:rPr>
        <w:lastRenderedPageBreak/>
        <w:t>provider has accessible equipment, appropriate staffing</w:t>
      </w:r>
      <w:r w:rsidR="00D30835">
        <w:rPr>
          <w:color w:val="000000" w:themeColor="text1"/>
          <w:shd w:val="clear" w:color="auto" w:fill="FFFFFF"/>
        </w:rPr>
        <w:t>,</w:t>
      </w:r>
      <w:r w:rsidR="00295EB3" w:rsidRPr="00850164">
        <w:rPr>
          <w:color w:val="000000" w:themeColor="text1"/>
          <w:shd w:val="clear" w:color="auto" w:fill="FFFFFF"/>
        </w:rPr>
        <w:t xml:space="preserve"> and knowledge in the care of veterans with SCI/D? </w:t>
      </w:r>
    </w:p>
    <w:p w14:paraId="4E3140ED" w14:textId="77777777" w:rsidR="00A90F5B" w:rsidRPr="00850164" w:rsidRDefault="00A90F5B" w:rsidP="00685A26">
      <w:pPr>
        <w:pStyle w:val="Default"/>
        <w:spacing w:line="276" w:lineRule="auto"/>
        <w:rPr>
          <w:color w:val="000000" w:themeColor="text1"/>
          <w:shd w:val="clear" w:color="auto" w:fill="FFFFFF"/>
        </w:rPr>
      </w:pPr>
    </w:p>
    <w:p w14:paraId="6671AAC5" w14:textId="172B877D" w:rsidR="00183AAD" w:rsidRPr="00850164" w:rsidRDefault="00DA1AD3" w:rsidP="00685A26">
      <w:pPr>
        <w:pStyle w:val="Default"/>
        <w:spacing w:line="276" w:lineRule="auto"/>
        <w:rPr>
          <w:color w:val="000000" w:themeColor="text1"/>
          <w:shd w:val="clear" w:color="auto" w:fill="FFFFFF"/>
        </w:rPr>
      </w:pPr>
      <w:r>
        <w:rPr>
          <w:color w:val="000000" w:themeColor="text1"/>
          <w:shd w:val="clear" w:color="auto" w:fill="FFFFFF"/>
        </w:rPr>
        <w:t>In addition to concerns about breast cancer, a</w:t>
      </w:r>
      <w:r w:rsidR="00183AAD" w:rsidRPr="00850164">
        <w:rPr>
          <w:color w:val="000000" w:themeColor="text1"/>
          <w:shd w:val="clear" w:color="auto" w:fill="FFFFFF"/>
        </w:rPr>
        <w:t xml:space="preserve">ccording to the American Cancer Society, about 1 in 9 men will be diagnosed with prostate cancer in their lifetime. </w:t>
      </w:r>
      <w:r w:rsidR="00EF125D" w:rsidRPr="00850164">
        <w:rPr>
          <w:color w:val="000000" w:themeColor="text1"/>
          <w:shd w:val="clear" w:color="auto" w:fill="FFFFFF"/>
        </w:rPr>
        <w:t>A</w:t>
      </w:r>
      <w:r w:rsidR="00183AAD" w:rsidRPr="00850164">
        <w:rPr>
          <w:color w:val="000000" w:themeColor="text1"/>
          <w:shd w:val="clear" w:color="auto" w:fill="FFFFFF"/>
        </w:rPr>
        <w:t xml:space="preserve"> 2011 study found a decreased risk of prostate cancer among veterans with </w:t>
      </w:r>
      <w:r w:rsidR="00931665">
        <w:rPr>
          <w:color w:val="000000" w:themeColor="text1"/>
          <w:shd w:val="clear" w:color="auto" w:fill="FFFFFF"/>
        </w:rPr>
        <w:t>SCIs</w:t>
      </w:r>
      <w:r w:rsidR="00183AAD" w:rsidRPr="00850164">
        <w:rPr>
          <w:color w:val="000000" w:themeColor="text1"/>
          <w:shd w:val="clear" w:color="auto" w:fill="FFFFFF"/>
        </w:rPr>
        <w:t xml:space="preserve">, however, when veterans with </w:t>
      </w:r>
      <w:r w:rsidR="00931665">
        <w:rPr>
          <w:color w:val="000000" w:themeColor="text1"/>
          <w:shd w:val="clear" w:color="auto" w:fill="FFFFFF"/>
        </w:rPr>
        <w:t>SCIs</w:t>
      </w:r>
      <w:r w:rsidR="00183AAD" w:rsidRPr="00850164">
        <w:rPr>
          <w:color w:val="000000" w:themeColor="text1"/>
          <w:shd w:val="clear" w:color="auto" w:fill="FFFFFF"/>
        </w:rPr>
        <w:t xml:space="preserve"> are diagnosed with prostate cancer,</w:t>
      </w:r>
      <w:r w:rsidR="006479E3" w:rsidRPr="00850164">
        <w:rPr>
          <w:color w:val="000000" w:themeColor="text1"/>
          <w:shd w:val="clear" w:color="auto" w:fill="FFFFFF"/>
        </w:rPr>
        <w:t xml:space="preserve"> it is </w:t>
      </w:r>
      <w:r w:rsidR="00931665">
        <w:rPr>
          <w:color w:val="000000" w:themeColor="text1"/>
          <w:shd w:val="clear" w:color="auto" w:fill="FFFFFF"/>
        </w:rPr>
        <w:t xml:space="preserve">often </w:t>
      </w:r>
      <w:r w:rsidR="006479E3" w:rsidRPr="00850164">
        <w:rPr>
          <w:color w:val="000000" w:themeColor="text1"/>
          <w:shd w:val="clear" w:color="auto" w:fill="FFFFFF"/>
        </w:rPr>
        <w:t xml:space="preserve">found at a more advanced stage than those who do not have </w:t>
      </w:r>
      <w:r w:rsidR="00931665">
        <w:rPr>
          <w:color w:val="000000" w:themeColor="text1"/>
          <w:shd w:val="clear" w:color="auto" w:fill="FFFFFF"/>
        </w:rPr>
        <w:t>SCIs</w:t>
      </w:r>
      <w:r w:rsidR="006479E3" w:rsidRPr="00850164">
        <w:rPr>
          <w:color w:val="000000" w:themeColor="text1"/>
          <w:shd w:val="clear" w:color="auto" w:fill="FFFFFF"/>
        </w:rPr>
        <w:t>.</w:t>
      </w:r>
      <w:r w:rsidR="006479E3" w:rsidRPr="00850164">
        <w:rPr>
          <w:rStyle w:val="FootnoteReference"/>
          <w:color w:val="000000" w:themeColor="text1"/>
          <w:shd w:val="clear" w:color="auto" w:fill="FFFFFF"/>
          <w:vertAlign w:val="baseline"/>
        </w:rPr>
        <w:t xml:space="preserve"> </w:t>
      </w:r>
      <w:r w:rsidR="00183AAD" w:rsidRPr="00E01269">
        <w:rPr>
          <w:rStyle w:val="FootnoteReference"/>
          <w:color w:val="000000" w:themeColor="text1"/>
          <w:shd w:val="clear" w:color="auto" w:fill="FFFFFF"/>
        </w:rPr>
        <w:footnoteReference w:id="10"/>
      </w:r>
      <w:r w:rsidR="008047DF" w:rsidRPr="00E01269">
        <w:rPr>
          <w:color w:val="000000" w:themeColor="text1"/>
          <w:shd w:val="clear" w:color="auto" w:fill="FFFFFF"/>
        </w:rPr>
        <w:t xml:space="preserve"> </w:t>
      </w:r>
      <w:r w:rsidR="008047DF" w:rsidRPr="00452478">
        <w:rPr>
          <w:color w:val="000000" w:themeColor="text1"/>
          <w:shd w:val="clear" w:color="auto" w:fill="FFFFFF"/>
        </w:rPr>
        <w:t xml:space="preserve">The increased risk of advanced disease </w:t>
      </w:r>
      <w:r w:rsidR="008047DF" w:rsidRPr="00850164">
        <w:rPr>
          <w:color w:val="000000" w:themeColor="text1"/>
          <w:shd w:val="clear" w:color="auto" w:fill="FFFFFF"/>
        </w:rPr>
        <w:t xml:space="preserve">supports the need for careful screening of male veterans </w:t>
      </w:r>
      <w:r w:rsidR="006D29D8">
        <w:rPr>
          <w:color w:val="000000" w:themeColor="text1"/>
          <w:shd w:val="clear" w:color="auto" w:fill="FFFFFF"/>
        </w:rPr>
        <w:t xml:space="preserve">with SCI/D </w:t>
      </w:r>
      <w:r w:rsidR="008047DF" w:rsidRPr="00850164">
        <w:rPr>
          <w:color w:val="000000" w:themeColor="text1"/>
          <w:shd w:val="clear" w:color="auto" w:fill="FFFFFF"/>
        </w:rPr>
        <w:t xml:space="preserve">for </w:t>
      </w:r>
      <w:r w:rsidR="00EF125D" w:rsidRPr="00850164">
        <w:rPr>
          <w:color w:val="000000" w:themeColor="text1"/>
          <w:shd w:val="clear" w:color="auto" w:fill="FFFFFF"/>
        </w:rPr>
        <w:t>prostate</w:t>
      </w:r>
      <w:r w:rsidR="008047DF" w:rsidRPr="00850164">
        <w:rPr>
          <w:color w:val="000000" w:themeColor="text1"/>
          <w:shd w:val="clear" w:color="auto" w:fill="FFFFFF"/>
        </w:rPr>
        <w:t xml:space="preserve"> cancer.</w:t>
      </w:r>
    </w:p>
    <w:p w14:paraId="56B1B91E" w14:textId="77777777" w:rsidR="00685A26" w:rsidRPr="00850164" w:rsidRDefault="00685A26" w:rsidP="0022699D">
      <w:pPr>
        <w:pStyle w:val="Default"/>
        <w:spacing w:line="276" w:lineRule="auto"/>
        <w:rPr>
          <w:color w:val="000000" w:themeColor="text1"/>
          <w:shd w:val="clear" w:color="auto" w:fill="FFFFFF"/>
        </w:rPr>
      </w:pPr>
    </w:p>
    <w:p w14:paraId="772138FF" w14:textId="74E1A343" w:rsidR="00183AAD" w:rsidRPr="00850164" w:rsidRDefault="00B43820" w:rsidP="0022699D">
      <w:pPr>
        <w:pStyle w:val="Default"/>
        <w:spacing w:line="276" w:lineRule="auto"/>
        <w:rPr>
          <w:b/>
          <w:color w:val="000000" w:themeColor="text1"/>
          <w:shd w:val="clear" w:color="auto" w:fill="FFFFFF"/>
        </w:rPr>
      </w:pPr>
      <w:r w:rsidRPr="00850164">
        <w:rPr>
          <w:b/>
          <w:color w:val="000000" w:themeColor="text1"/>
          <w:shd w:val="clear" w:color="auto" w:fill="FFFFFF"/>
        </w:rPr>
        <w:t>Mental Health</w:t>
      </w:r>
    </w:p>
    <w:p w14:paraId="3874F38C" w14:textId="52949A1D" w:rsidR="00747688" w:rsidRPr="00850164" w:rsidRDefault="009D7C56" w:rsidP="0022699D">
      <w:pPr>
        <w:pStyle w:val="Default"/>
        <w:spacing w:line="276" w:lineRule="auto"/>
        <w:rPr>
          <w:color w:val="000000" w:themeColor="text1"/>
          <w:shd w:val="clear" w:color="auto" w:fill="FFFFFF"/>
        </w:rPr>
      </w:pPr>
      <w:r w:rsidRPr="00850164">
        <w:rPr>
          <w:color w:val="000000" w:themeColor="text1"/>
          <w:shd w:val="clear" w:color="auto" w:fill="FFFFFF"/>
        </w:rPr>
        <w:t xml:space="preserve">Individuals with </w:t>
      </w:r>
      <w:r w:rsidR="00002771">
        <w:rPr>
          <w:color w:val="000000" w:themeColor="text1"/>
          <w:shd w:val="clear" w:color="auto" w:fill="FFFFFF"/>
        </w:rPr>
        <w:t>SCIs</w:t>
      </w:r>
      <w:r w:rsidRPr="00850164">
        <w:rPr>
          <w:color w:val="000000" w:themeColor="text1"/>
          <w:shd w:val="clear" w:color="auto" w:fill="FFFFFF"/>
        </w:rPr>
        <w:t xml:space="preserve"> are at an increased risk of developing mental health disorders and secondary chronic diseases.</w:t>
      </w:r>
      <w:r w:rsidRPr="00850164">
        <w:rPr>
          <w:rStyle w:val="FootnoteReference"/>
          <w:color w:val="000000" w:themeColor="text1"/>
          <w:shd w:val="clear" w:color="auto" w:fill="FFFFFF"/>
        </w:rPr>
        <w:footnoteReference w:id="11"/>
      </w:r>
      <w:r w:rsidRPr="00850164">
        <w:rPr>
          <w:color w:val="000000" w:themeColor="text1"/>
          <w:shd w:val="clear" w:color="auto" w:fill="FFFFFF"/>
        </w:rPr>
        <w:t xml:space="preserve"> Almost 40 percent of individuals experience depression in the year following their injury. This can lengthen time for recovery and rehabilitation as well as increase symptoms of anxiety, catastrophic thinking, and perceived lack of control.</w:t>
      </w:r>
      <w:r w:rsidRPr="00850164">
        <w:rPr>
          <w:rStyle w:val="FootnoteReference"/>
          <w:color w:val="000000" w:themeColor="text1"/>
          <w:shd w:val="clear" w:color="auto" w:fill="FFFFFF"/>
        </w:rPr>
        <w:footnoteReference w:id="12"/>
      </w:r>
      <w:r w:rsidR="009549B8" w:rsidRPr="00850164">
        <w:rPr>
          <w:color w:val="000000" w:themeColor="text1"/>
          <w:shd w:val="clear" w:color="auto" w:fill="FFFFFF"/>
        </w:rPr>
        <w:t xml:space="preserve"> </w:t>
      </w:r>
      <w:r w:rsidR="00B43820" w:rsidRPr="00850164">
        <w:rPr>
          <w:color w:val="000000" w:themeColor="text1"/>
          <w:shd w:val="clear" w:color="auto" w:fill="FFFFFF"/>
        </w:rPr>
        <w:t xml:space="preserve">An often-unspoken component of </w:t>
      </w:r>
      <w:r w:rsidR="00C0234C" w:rsidRPr="00850164">
        <w:rPr>
          <w:color w:val="000000" w:themeColor="text1"/>
          <w:shd w:val="clear" w:color="auto" w:fill="FFFFFF"/>
        </w:rPr>
        <w:t>reproductive health is reproductive</w:t>
      </w:r>
      <w:r w:rsidR="00B43820" w:rsidRPr="00850164">
        <w:rPr>
          <w:color w:val="000000" w:themeColor="text1"/>
          <w:shd w:val="clear" w:color="auto" w:fill="FFFFFF"/>
        </w:rPr>
        <w:t xml:space="preserve"> mental health. </w:t>
      </w:r>
      <w:r w:rsidR="00850164" w:rsidRPr="003A00B9">
        <w:rPr>
          <w:color w:val="000000" w:themeColor="text1"/>
          <w:shd w:val="clear" w:color="auto" w:fill="FFFFFF"/>
        </w:rPr>
        <w:t>Most</w:t>
      </w:r>
      <w:r w:rsidR="00C0234C" w:rsidRPr="00850164">
        <w:rPr>
          <w:color w:val="000000" w:themeColor="text1"/>
          <w:shd w:val="clear" w:color="auto" w:fill="FFFFFF"/>
        </w:rPr>
        <w:t xml:space="preserve"> </w:t>
      </w:r>
      <w:r w:rsidR="009549B8" w:rsidRPr="00850164">
        <w:rPr>
          <w:color w:val="000000" w:themeColor="text1"/>
          <w:shd w:val="clear" w:color="auto" w:fill="FFFFFF"/>
        </w:rPr>
        <w:t xml:space="preserve">available </w:t>
      </w:r>
      <w:r w:rsidR="00C0234C" w:rsidRPr="00850164">
        <w:rPr>
          <w:color w:val="000000" w:themeColor="text1"/>
          <w:shd w:val="clear" w:color="auto" w:fill="FFFFFF"/>
        </w:rPr>
        <w:t>research focuses on the intricate relationship between reproductive and mental health focuses on married women of reproductive age primarily due to the larger burden of reproductive health condition</w:t>
      </w:r>
      <w:r w:rsidR="00A90F5B">
        <w:rPr>
          <w:color w:val="000000" w:themeColor="text1"/>
          <w:shd w:val="clear" w:color="auto" w:fill="FFFFFF"/>
        </w:rPr>
        <w:t>s</w:t>
      </w:r>
      <w:r w:rsidR="00C0234C" w:rsidRPr="00850164">
        <w:rPr>
          <w:color w:val="000000" w:themeColor="text1"/>
          <w:shd w:val="clear" w:color="auto" w:fill="FFFFFF"/>
        </w:rPr>
        <w:t xml:space="preserve"> falling on women. There is little research on men’s reproductive mental healt</w:t>
      </w:r>
      <w:r w:rsidR="00002771">
        <w:rPr>
          <w:color w:val="000000" w:themeColor="text1"/>
          <w:shd w:val="clear" w:color="auto" w:fill="FFFFFF"/>
        </w:rPr>
        <w:t xml:space="preserve">h, </w:t>
      </w:r>
      <w:r w:rsidR="00C0234C" w:rsidRPr="00850164">
        <w:rPr>
          <w:color w:val="000000" w:themeColor="text1"/>
          <w:shd w:val="clear" w:color="auto" w:fill="FFFFFF"/>
        </w:rPr>
        <w:t>less data available on the reproductive mental health for men and women with SCI/D, and even less when those men and women are veterans</w:t>
      </w:r>
      <w:r w:rsidR="00C0234C" w:rsidRPr="00452478">
        <w:rPr>
          <w:color w:val="000000" w:themeColor="text1"/>
          <w:shd w:val="clear" w:color="auto" w:fill="FFFFFF"/>
        </w:rPr>
        <w:t>.</w:t>
      </w:r>
      <w:r w:rsidR="00FE77B1" w:rsidRPr="00452478">
        <w:rPr>
          <w:color w:val="000000" w:themeColor="text1"/>
          <w:shd w:val="clear" w:color="auto" w:fill="FFFFFF"/>
        </w:rPr>
        <w:t xml:space="preserve"> </w:t>
      </w:r>
    </w:p>
    <w:p w14:paraId="3DF47208" w14:textId="77777777" w:rsidR="00C0234C" w:rsidRPr="00452478" w:rsidRDefault="00C0234C" w:rsidP="0022699D">
      <w:pPr>
        <w:pStyle w:val="Default"/>
        <w:spacing w:line="276" w:lineRule="auto"/>
        <w:rPr>
          <w:color w:val="000000" w:themeColor="text1"/>
        </w:rPr>
      </w:pPr>
    </w:p>
    <w:p w14:paraId="4790B7C4" w14:textId="4E586D6D" w:rsidR="00405F15" w:rsidRPr="00850164" w:rsidRDefault="00405F15" w:rsidP="0022699D">
      <w:pPr>
        <w:spacing w:after="0" w:line="276" w:lineRule="auto"/>
        <w:rPr>
          <w:rFonts w:ascii="Arial" w:hAnsi="Arial" w:cs="Arial"/>
          <w:b/>
          <w:iCs/>
          <w:color w:val="000000" w:themeColor="text1"/>
          <w:sz w:val="24"/>
          <w:szCs w:val="24"/>
        </w:rPr>
      </w:pPr>
      <w:r w:rsidRPr="00850164">
        <w:rPr>
          <w:rFonts w:ascii="Arial" w:hAnsi="Arial" w:cs="Arial"/>
          <w:b/>
          <w:iCs/>
          <w:color w:val="000000" w:themeColor="text1"/>
          <w:sz w:val="24"/>
          <w:szCs w:val="24"/>
        </w:rPr>
        <w:t>Research</w:t>
      </w:r>
    </w:p>
    <w:p w14:paraId="711A2427" w14:textId="0CAC4F03" w:rsidR="0004166D" w:rsidRDefault="003F7FE8" w:rsidP="0022699D">
      <w:pPr>
        <w:pStyle w:val="Default"/>
        <w:spacing w:line="276" w:lineRule="auto"/>
        <w:rPr>
          <w:color w:val="000000" w:themeColor="text1"/>
          <w:shd w:val="clear" w:color="auto" w:fill="FFFFFF"/>
        </w:rPr>
      </w:pPr>
      <w:r w:rsidRPr="00452478">
        <w:rPr>
          <w:color w:val="000000" w:themeColor="text1"/>
        </w:rPr>
        <w:t>The lack of evidence on reproductive health and veterans i</w:t>
      </w:r>
      <w:r w:rsidR="006B0F5A" w:rsidRPr="00452478">
        <w:rPr>
          <w:color w:val="000000" w:themeColor="text1"/>
        </w:rPr>
        <w:t>s</w:t>
      </w:r>
      <w:r w:rsidRPr="00452478">
        <w:rPr>
          <w:color w:val="000000" w:themeColor="text1"/>
        </w:rPr>
        <w:t xml:space="preserve"> glaring. W</w:t>
      </w:r>
      <w:r w:rsidR="00405F15" w:rsidRPr="00452478">
        <w:rPr>
          <w:color w:val="000000" w:themeColor="text1"/>
        </w:rPr>
        <w:t>e need more research on the reproductive continuum of men and women veterans with SCI</w:t>
      </w:r>
      <w:r w:rsidR="00002771">
        <w:rPr>
          <w:color w:val="000000" w:themeColor="text1"/>
        </w:rPr>
        <w:t>/</w:t>
      </w:r>
      <w:r w:rsidR="00405F15" w:rsidRPr="00452478">
        <w:rPr>
          <w:color w:val="000000" w:themeColor="text1"/>
        </w:rPr>
        <w:t>D</w:t>
      </w:r>
      <w:r w:rsidR="0047408A" w:rsidRPr="00850164">
        <w:rPr>
          <w:color w:val="000000" w:themeColor="text1"/>
        </w:rPr>
        <w:t>.</w:t>
      </w:r>
      <w:r w:rsidR="00900721" w:rsidRPr="00850164">
        <w:rPr>
          <w:rFonts w:eastAsia="Times New Roman"/>
          <w:color w:val="000000" w:themeColor="text1"/>
        </w:rPr>
        <w:t xml:space="preserve"> </w:t>
      </w:r>
      <w:r w:rsidR="0004166D" w:rsidRPr="00850164">
        <w:rPr>
          <w:color w:val="000000" w:themeColor="text1"/>
          <w:shd w:val="clear" w:color="auto" w:fill="FFFFFF"/>
        </w:rPr>
        <w:t xml:space="preserve">In the past, attitudes that individuals with SCI should be </w:t>
      </w:r>
      <w:r w:rsidR="009549B8" w:rsidRPr="00850164">
        <w:rPr>
          <w:color w:val="000000" w:themeColor="text1"/>
          <w:shd w:val="clear" w:color="auto" w:fill="FFFFFF"/>
        </w:rPr>
        <w:t>“</w:t>
      </w:r>
      <w:r w:rsidR="0004166D" w:rsidRPr="00850164">
        <w:rPr>
          <w:color w:val="000000" w:themeColor="text1"/>
          <w:shd w:val="clear" w:color="auto" w:fill="FFFFFF"/>
        </w:rPr>
        <w:t>happy to be alive</w:t>
      </w:r>
      <w:r w:rsidR="009549B8" w:rsidRPr="00850164">
        <w:rPr>
          <w:color w:val="000000" w:themeColor="text1"/>
          <w:shd w:val="clear" w:color="auto" w:fill="FFFFFF"/>
        </w:rPr>
        <w:t>”</w:t>
      </w:r>
      <w:r w:rsidR="0004166D" w:rsidRPr="00850164">
        <w:rPr>
          <w:color w:val="000000" w:themeColor="text1"/>
          <w:shd w:val="clear" w:color="auto" w:fill="FFFFFF"/>
        </w:rPr>
        <w:t xml:space="preserve"> and need to </w:t>
      </w:r>
      <w:r w:rsidR="009549B8" w:rsidRPr="00850164">
        <w:rPr>
          <w:color w:val="000000" w:themeColor="text1"/>
          <w:shd w:val="clear" w:color="auto" w:fill="FFFFFF"/>
        </w:rPr>
        <w:t>“</w:t>
      </w:r>
      <w:r w:rsidR="0004166D" w:rsidRPr="00850164">
        <w:rPr>
          <w:color w:val="000000" w:themeColor="text1"/>
          <w:shd w:val="clear" w:color="auto" w:fill="FFFFFF"/>
        </w:rPr>
        <w:t>learn to live without sexual pleasure</w:t>
      </w:r>
      <w:r w:rsidR="009549B8" w:rsidRPr="00850164">
        <w:rPr>
          <w:color w:val="000000" w:themeColor="text1"/>
          <w:shd w:val="clear" w:color="auto" w:fill="FFFFFF"/>
        </w:rPr>
        <w:t>”</w:t>
      </w:r>
      <w:r w:rsidR="0004166D" w:rsidRPr="00850164">
        <w:rPr>
          <w:color w:val="000000" w:themeColor="text1"/>
          <w:shd w:val="clear" w:color="auto" w:fill="FFFFFF"/>
        </w:rPr>
        <w:t xml:space="preserve"> have clouded research and, if and when research was </w:t>
      </w:r>
      <w:r w:rsidR="0004166D" w:rsidRPr="00850164">
        <w:rPr>
          <w:color w:val="000000" w:themeColor="text1"/>
          <w:shd w:val="clear" w:color="auto" w:fill="FFFFFF"/>
        </w:rPr>
        <w:lastRenderedPageBreak/>
        <w:t>done, focused solely on matters of fertility and reproduction.</w:t>
      </w:r>
      <w:r w:rsidR="00045A1F">
        <w:rPr>
          <w:rStyle w:val="FootnoteReference"/>
          <w:color w:val="000000" w:themeColor="text1"/>
          <w:shd w:val="clear" w:color="auto" w:fill="FFFFFF"/>
        </w:rPr>
        <w:footnoteReference w:id="13"/>
      </w:r>
      <w:r w:rsidR="00A90F5B">
        <w:rPr>
          <w:color w:val="000000" w:themeColor="text1"/>
          <w:shd w:val="clear" w:color="auto" w:fill="FFFFFF"/>
        </w:rPr>
        <w:t xml:space="preserve"> </w:t>
      </w:r>
      <w:r w:rsidR="00A90F5B" w:rsidRPr="00A90F5B">
        <w:rPr>
          <w:color w:val="000000" w:themeColor="text1"/>
          <w:shd w:val="clear" w:color="auto" w:fill="FFFFFF"/>
        </w:rPr>
        <w:t>Until we have this research</w:t>
      </w:r>
      <w:r w:rsidR="00A90F5B">
        <w:rPr>
          <w:color w:val="000000" w:themeColor="text1"/>
          <w:shd w:val="clear" w:color="auto" w:fill="FFFFFF"/>
        </w:rPr>
        <w:t>,</w:t>
      </w:r>
      <w:r w:rsidR="00A90F5B" w:rsidRPr="00A90F5B">
        <w:rPr>
          <w:color w:val="000000" w:themeColor="text1"/>
          <w:shd w:val="clear" w:color="auto" w:fill="FFFFFF"/>
        </w:rPr>
        <w:t xml:space="preserve"> we cannot understand all the various factors that come into play in reproductive health such as  race, ethnicity, gender, and disparities in care.</w:t>
      </w:r>
    </w:p>
    <w:p w14:paraId="7327A5E2" w14:textId="77777777" w:rsidR="00A90F5B" w:rsidRPr="00850164" w:rsidRDefault="00A90F5B" w:rsidP="0022699D">
      <w:pPr>
        <w:pStyle w:val="Default"/>
        <w:spacing w:line="276" w:lineRule="auto"/>
        <w:rPr>
          <w:color w:val="000000" w:themeColor="text1"/>
          <w:shd w:val="clear" w:color="auto" w:fill="FFFFFF"/>
        </w:rPr>
      </w:pPr>
    </w:p>
    <w:p w14:paraId="6E3E90D4" w14:textId="2D63E406" w:rsidR="000036DC" w:rsidRPr="00452478" w:rsidRDefault="00405F15" w:rsidP="00685A26">
      <w:pPr>
        <w:spacing w:after="0" w:line="276" w:lineRule="auto"/>
        <w:rPr>
          <w:rFonts w:ascii="Arial" w:hAnsi="Arial" w:cs="Arial"/>
          <w:color w:val="000000" w:themeColor="text1"/>
          <w:sz w:val="24"/>
          <w:szCs w:val="24"/>
        </w:rPr>
      </w:pPr>
      <w:r w:rsidRPr="00850164">
        <w:rPr>
          <w:rFonts w:ascii="Arial" w:eastAsia="Times New Roman" w:hAnsi="Arial" w:cs="Arial"/>
          <w:color w:val="000000" w:themeColor="text1"/>
          <w:sz w:val="24"/>
          <w:szCs w:val="24"/>
        </w:rPr>
        <w:t>Likewise, there has been little research and attention given to female infertility and the impact of service on reproductive health from other military-related sources like toxic exposures from chemicals and burn pits. All VA facility leaders must be accountable for meeting women veterans’ standard of care for quality, privacy, safety, and dignity. To advance the understanding how SCI</w:t>
      </w:r>
      <w:r w:rsidR="009549B8" w:rsidRPr="00850164">
        <w:rPr>
          <w:rFonts w:ascii="Arial" w:eastAsia="Times New Roman" w:hAnsi="Arial" w:cs="Arial"/>
          <w:color w:val="000000" w:themeColor="text1"/>
          <w:sz w:val="24"/>
          <w:szCs w:val="24"/>
        </w:rPr>
        <w:t>/</w:t>
      </w:r>
      <w:r w:rsidRPr="00850164">
        <w:rPr>
          <w:rFonts w:ascii="Arial" w:eastAsia="Times New Roman" w:hAnsi="Arial" w:cs="Arial"/>
          <w:color w:val="000000" w:themeColor="text1"/>
          <w:sz w:val="24"/>
          <w:szCs w:val="24"/>
        </w:rPr>
        <w:t>D affects the reproductive life cycle of women veterans, VA must include academic affiliates, other federal agencies, and for-profit industry in their research</w:t>
      </w:r>
      <w:r w:rsidR="00900721" w:rsidRPr="00850164">
        <w:rPr>
          <w:rFonts w:ascii="Arial" w:eastAsia="Times New Roman" w:hAnsi="Arial" w:cs="Arial"/>
          <w:color w:val="000000" w:themeColor="text1"/>
          <w:sz w:val="24"/>
          <w:szCs w:val="24"/>
        </w:rPr>
        <w:t xml:space="preserve"> </w:t>
      </w:r>
      <w:r w:rsidR="00900721" w:rsidRPr="00850164">
        <w:rPr>
          <w:rFonts w:ascii="Arial" w:hAnsi="Arial" w:cs="Arial"/>
          <w:color w:val="000000" w:themeColor="text1"/>
          <w:sz w:val="24"/>
          <w:szCs w:val="24"/>
        </w:rPr>
        <w:t>as a</w:t>
      </w:r>
      <w:r w:rsidR="003302F1" w:rsidRPr="00850164">
        <w:rPr>
          <w:rFonts w:ascii="Arial" w:hAnsi="Arial" w:cs="Arial"/>
          <w:color w:val="000000" w:themeColor="text1"/>
          <w:sz w:val="24"/>
          <w:szCs w:val="24"/>
        </w:rPr>
        <w:t xml:space="preserve"> majority of research on </w:t>
      </w:r>
      <w:r w:rsidR="00002771">
        <w:rPr>
          <w:rFonts w:ascii="Arial" w:hAnsi="Arial" w:cs="Arial"/>
          <w:color w:val="000000" w:themeColor="text1"/>
          <w:sz w:val="24"/>
          <w:szCs w:val="24"/>
        </w:rPr>
        <w:t>SCI</w:t>
      </w:r>
      <w:r w:rsidR="003302F1" w:rsidRPr="00850164">
        <w:rPr>
          <w:rFonts w:ascii="Arial" w:hAnsi="Arial" w:cs="Arial"/>
          <w:color w:val="000000" w:themeColor="text1"/>
          <w:sz w:val="24"/>
          <w:szCs w:val="24"/>
        </w:rPr>
        <w:t xml:space="preserve"> and sexuality has focused on men, who are more likely to have </w:t>
      </w:r>
      <w:r w:rsidR="00002771">
        <w:rPr>
          <w:rFonts w:ascii="Arial" w:hAnsi="Arial" w:cs="Arial"/>
          <w:color w:val="000000" w:themeColor="text1"/>
          <w:sz w:val="24"/>
          <w:szCs w:val="24"/>
        </w:rPr>
        <w:t>SCIs</w:t>
      </w:r>
      <w:r w:rsidR="003302F1" w:rsidRPr="00850164">
        <w:rPr>
          <w:rFonts w:ascii="Arial" w:hAnsi="Arial" w:cs="Arial"/>
          <w:color w:val="000000" w:themeColor="text1"/>
          <w:sz w:val="24"/>
          <w:szCs w:val="24"/>
        </w:rPr>
        <w:t xml:space="preserve">. </w:t>
      </w:r>
      <w:r w:rsidR="003302F1" w:rsidRPr="00452478">
        <w:rPr>
          <w:rStyle w:val="FootnoteReference"/>
          <w:rFonts w:ascii="Arial" w:hAnsi="Arial" w:cs="Arial"/>
          <w:color w:val="000000" w:themeColor="text1"/>
          <w:sz w:val="24"/>
          <w:szCs w:val="24"/>
        </w:rPr>
        <w:footnoteReference w:id="14"/>
      </w:r>
      <w:r w:rsidR="003302F1" w:rsidRPr="00E01269">
        <w:rPr>
          <w:rFonts w:ascii="Arial" w:hAnsi="Arial" w:cs="Arial"/>
          <w:color w:val="000000" w:themeColor="text1"/>
          <w:sz w:val="24"/>
          <w:szCs w:val="24"/>
        </w:rPr>
        <w:t xml:space="preserve"> </w:t>
      </w:r>
    </w:p>
    <w:p w14:paraId="0D489BDF" w14:textId="77777777" w:rsidR="00685A26" w:rsidRPr="00850164" w:rsidRDefault="00685A26" w:rsidP="0022699D">
      <w:pPr>
        <w:spacing w:after="0" w:line="276" w:lineRule="auto"/>
        <w:rPr>
          <w:rFonts w:ascii="Arial" w:hAnsi="Arial" w:cs="Arial"/>
          <w:color w:val="000000" w:themeColor="text1"/>
          <w:sz w:val="24"/>
          <w:szCs w:val="24"/>
        </w:rPr>
      </w:pPr>
    </w:p>
    <w:p w14:paraId="050B4942" w14:textId="5FEAB1B1" w:rsidR="00405F15" w:rsidRPr="00850164" w:rsidRDefault="009549B8" w:rsidP="0022699D">
      <w:pPr>
        <w:spacing w:after="0" w:line="276" w:lineRule="auto"/>
        <w:rPr>
          <w:rFonts w:ascii="Arial" w:hAnsi="Arial" w:cs="Arial"/>
          <w:b/>
          <w:color w:val="000000" w:themeColor="text1"/>
          <w:sz w:val="24"/>
          <w:szCs w:val="24"/>
        </w:rPr>
      </w:pPr>
      <w:r w:rsidRPr="00850164">
        <w:rPr>
          <w:rFonts w:ascii="Arial" w:hAnsi="Arial" w:cs="Arial"/>
          <w:b/>
          <w:color w:val="000000" w:themeColor="text1"/>
          <w:sz w:val="24"/>
          <w:szCs w:val="24"/>
        </w:rPr>
        <w:t>VA’s W</w:t>
      </w:r>
      <w:r w:rsidR="00405F15" w:rsidRPr="00850164">
        <w:rPr>
          <w:rFonts w:ascii="Arial" w:hAnsi="Arial" w:cs="Arial"/>
          <w:b/>
          <w:color w:val="000000" w:themeColor="text1"/>
          <w:sz w:val="24"/>
          <w:szCs w:val="24"/>
        </w:rPr>
        <w:t xml:space="preserve">omen </w:t>
      </w:r>
      <w:r w:rsidRPr="00850164">
        <w:rPr>
          <w:rFonts w:ascii="Arial" w:hAnsi="Arial" w:cs="Arial"/>
          <w:b/>
          <w:color w:val="000000" w:themeColor="text1"/>
          <w:sz w:val="24"/>
          <w:szCs w:val="24"/>
        </w:rPr>
        <w:t>Health P</w:t>
      </w:r>
      <w:r w:rsidR="00405F15" w:rsidRPr="00850164">
        <w:rPr>
          <w:rFonts w:ascii="Arial" w:hAnsi="Arial" w:cs="Arial"/>
          <w:b/>
          <w:color w:val="000000" w:themeColor="text1"/>
          <w:sz w:val="24"/>
          <w:szCs w:val="24"/>
        </w:rPr>
        <w:t>rogram</w:t>
      </w:r>
      <w:r w:rsidRPr="00850164">
        <w:rPr>
          <w:rFonts w:ascii="Arial" w:hAnsi="Arial" w:cs="Arial"/>
          <w:b/>
          <w:color w:val="000000" w:themeColor="text1"/>
          <w:sz w:val="24"/>
          <w:szCs w:val="24"/>
        </w:rPr>
        <w:t>s</w:t>
      </w:r>
    </w:p>
    <w:p w14:paraId="0D02F0E3" w14:textId="666578A0" w:rsidR="00405F15" w:rsidRPr="00E01269" w:rsidRDefault="00405F15" w:rsidP="00685A26">
      <w:pPr>
        <w:spacing w:after="0" w:line="276" w:lineRule="auto"/>
        <w:rPr>
          <w:rFonts w:ascii="Arial" w:hAnsi="Arial" w:cs="Arial"/>
          <w:color w:val="000000" w:themeColor="text1"/>
          <w:sz w:val="24"/>
          <w:szCs w:val="24"/>
        </w:rPr>
      </w:pPr>
      <w:r w:rsidRPr="00850164">
        <w:rPr>
          <w:rFonts w:ascii="Arial" w:hAnsi="Arial" w:cs="Arial"/>
          <w:color w:val="000000" w:themeColor="text1"/>
          <w:sz w:val="24"/>
          <w:szCs w:val="24"/>
        </w:rPr>
        <w:t>PVA</w:t>
      </w:r>
      <w:r w:rsidR="00915708" w:rsidRPr="00850164">
        <w:rPr>
          <w:rFonts w:ascii="Arial" w:hAnsi="Arial" w:cs="Arial"/>
          <w:color w:val="000000" w:themeColor="text1"/>
          <w:sz w:val="24"/>
          <w:szCs w:val="24"/>
        </w:rPr>
        <w:t xml:space="preserve"> commends</w:t>
      </w:r>
      <w:r w:rsidRPr="00850164">
        <w:rPr>
          <w:rFonts w:ascii="Arial" w:hAnsi="Arial" w:cs="Arial"/>
          <w:color w:val="000000" w:themeColor="text1"/>
          <w:sz w:val="24"/>
          <w:szCs w:val="24"/>
        </w:rPr>
        <w:t xml:space="preserve"> VA for </w:t>
      </w:r>
      <w:r w:rsidR="006B0F5A" w:rsidRPr="00850164">
        <w:rPr>
          <w:rFonts w:ascii="Arial" w:hAnsi="Arial" w:cs="Arial"/>
          <w:color w:val="000000" w:themeColor="text1"/>
          <w:sz w:val="24"/>
          <w:szCs w:val="24"/>
        </w:rPr>
        <w:t>its</w:t>
      </w:r>
      <w:r w:rsidRPr="00850164">
        <w:rPr>
          <w:rFonts w:ascii="Arial" w:hAnsi="Arial" w:cs="Arial"/>
          <w:color w:val="000000" w:themeColor="text1"/>
          <w:sz w:val="24"/>
          <w:szCs w:val="24"/>
        </w:rPr>
        <w:t xml:space="preserve"> commitment to improving women veterans</w:t>
      </w:r>
      <w:r w:rsidR="00002771">
        <w:rPr>
          <w:rFonts w:ascii="Arial" w:hAnsi="Arial" w:cs="Arial"/>
          <w:color w:val="000000" w:themeColor="text1"/>
          <w:sz w:val="24"/>
          <w:szCs w:val="24"/>
        </w:rPr>
        <w:t>’</w:t>
      </w:r>
      <w:r w:rsidRPr="00850164">
        <w:rPr>
          <w:rFonts w:ascii="Arial" w:hAnsi="Arial" w:cs="Arial"/>
          <w:color w:val="000000" w:themeColor="text1"/>
          <w:sz w:val="24"/>
          <w:szCs w:val="24"/>
        </w:rPr>
        <w:t xml:space="preserve"> health</w:t>
      </w:r>
      <w:r w:rsidR="009549B8" w:rsidRPr="00850164">
        <w:rPr>
          <w:rFonts w:ascii="Arial" w:hAnsi="Arial" w:cs="Arial"/>
          <w:color w:val="000000" w:themeColor="text1"/>
          <w:sz w:val="24"/>
          <w:szCs w:val="24"/>
        </w:rPr>
        <w:t xml:space="preserve"> and related programs</w:t>
      </w:r>
      <w:r w:rsidR="006B0F5A" w:rsidRPr="00850164">
        <w:rPr>
          <w:rFonts w:ascii="Arial" w:hAnsi="Arial" w:cs="Arial"/>
          <w:color w:val="000000" w:themeColor="text1"/>
          <w:sz w:val="24"/>
          <w:szCs w:val="24"/>
        </w:rPr>
        <w:t>. Th</w:t>
      </w:r>
      <w:r w:rsidR="001B6749" w:rsidRPr="00850164">
        <w:rPr>
          <w:rFonts w:ascii="Arial" w:hAnsi="Arial" w:cs="Arial"/>
          <w:color w:val="000000" w:themeColor="text1"/>
          <w:sz w:val="24"/>
          <w:szCs w:val="24"/>
        </w:rPr>
        <w:t xml:space="preserve">anks to their </w:t>
      </w:r>
      <w:r w:rsidR="006B0F5A" w:rsidRPr="00850164">
        <w:rPr>
          <w:rFonts w:ascii="Arial" w:hAnsi="Arial" w:cs="Arial"/>
          <w:color w:val="000000" w:themeColor="text1"/>
          <w:sz w:val="24"/>
          <w:szCs w:val="24"/>
        </w:rPr>
        <w:t xml:space="preserve">recent </w:t>
      </w:r>
      <w:r w:rsidR="001B6749" w:rsidRPr="00850164">
        <w:rPr>
          <w:rFonts w:ascii="Arial" w:hAnsi="Arial" w:cs="Arial"/>
          <w:color w:val="000000" w:themeColor="text1"/>
          <w:sz w:val="24"/>
          <w:szCs w:val="24"/>
        </w:rPr>
        <w:t xml:space="preserve">organizational restructuring, </w:t>
      </w:r>
      <w:r w:rsidRPr="00850164">
        <w:rPr>
          <w:rFonts w:ascii="Arial" w:hAnsi="Arial" w:cs="Arial"/>
          <w:color w:val="000000" w:themeColor="text1"/>
          <w:sz w:val="24"/>
          <w:szCs w:val="24"/>
        </w:rPr>
        <w:t xml:space="preserve">the Chief Officer for Women’s Health now reports directly to the Executive in Charge, Veterans Health Administration. </w:t>
      </w:r>
      <w:r w:rsidR="00002771">
        <w:rPr>
          <w:rFonts w:ascii="Arial" w:hAnsi="Arial" w:cs="Arial"/>
          <w:color w:val="000000" w:themeColor="text1"/>
          <w:sz w:val="24"/>
          <w:szCs w:val="24"/>
        </w:rPr>
        <w:t>We appreciate t</w:t>
      </w:r>
      <w:r w:rsidRPr="00850164">
        <w:rPr>
          <w:rFonts w:ascii="Arial" w:hAnsi="Arial" w:cs="Arial"/>
          <w:color w:val="000000" w:themeColor="text1"/>
          <w:sz w:val="24"/>
          <w:szCs w:val="24"/>
        </w:rPr>
        <w:t>h</w:t>
      </w:r>
      <w:r w:rsidR="001B6749" w:rsidRPr="00850164">
        <w:rPr>
          <w:rFonts w:ascii="Arial" w:hAnsi="Arial" w:cs="Arial"/>
          <w:color w:val="000000" w:themeColor="text1"/>
          <w:sz w:val="24"/>
          <w:szCs w:val="24"/>
        </w:rPr>
        <w:t xml:space="preserve">e </w:t>
      </w:r>
      <w:r w:rsidR="006479E3" w:rsidRPr="00850164">
        <w:rPr>
          <w:rFonts w:ascii="Arial" w:hAnsi="Arial" w:cs="Arial"/>
          <w:color w:val="000000" w:themeColor="text1"/>
          <w:sz w:val="24"/>
          <w:szCs w:val="24"/>
        </w:rPr>
        <w:t>heightened</w:t>
      </w:r>
      <w:r w:rsidR="001B6749" w:rsidRPr="00850164">
        <w:rPr>
          <w:rFonts w:ascii="Arial" w:hAnsi="Arial" w:cs="Arial"/>
          <w:color w:val="000000" w:themeColor="text1"/>
          <w:sz w:val="24"/>
          <w:szCs w:val="24"/>
        </w:rPr>
        <w:t xml:space="preserve"> </w:t>
      </w:r>
      <w:r w:rsidRPr="00850164">
        <w:rPr>
          <w:rFonts w:ascii="Arial" w:hAnsi="Arial" w:cs="Arial"/>
          <w:color w:val="000000" w:themeColor="text1"/>
          <w:sz w:val="24"/>
          <w:szCs w:val="24"/>
        </w:rPr>
        <w:t>visibility of the program</w:t>
      </w:r>
      <w:r w:rsidR="001B6749" w:rsidRPr="00850164">
        <w:rPr>
          <w:rFonts w:ascii="Arial" w:hAnsi="Arial" w:cs="Arial"/>
          <w:color w:val="000000" w:themeColor="text1"/>
          <w:sz w:val="24"/>
          <w:szCs w:val="24"/>
        </w:rPr>
        <w:t>, and w</w:t>
      </w:r>
      <w:r w:rsidRPr="00850164">
        <w:rPr>
          <w:rFonts w:ascii="Arial" w:hAnsi="Arial" w:cs="Arial"/>
          <w:color w:val="000000" w:themeColor="text1"/>
          <w:sz w:val="24"/>
          <w:szCs w:val="24"/>
        </w:rPr>
        <w:t xml:space="preserve">e encourage </w:t>
      </w:r>
      <w:r w:rsidR="009549B8" w:rsidRPr="00850164">
        <w:rPr>
          <w:rFonts w:ascii="Arial" w:hAnsi="Arial" w:cs="Arial"/>
          <w:color w:val="000000" w:themeColor="text1"/>
          <w:sz w:val="24"/>
          <w:szCs w:val="24"/>
        </w:rPr>
        <w:t xml:space="preserve">Congress and </w:t>
      </w:r>
      <w:r w:rsidRPr="00850164">
        <w:rPr>
          <w:rFonts w:ascii="Arial" w:hAnsi="Arial" w:cs="Arial"/>
          <w:color w:val="000000" w:themeColor="text1"/>
          <w:sz w:val="24"/>
          <w:szCs w:val="24"/>
        </w:rPr>
        <w:t xml:space="preserve">VA to provide ongoing support as </w:t>
      </w:r>
      <w:r w:rsidR="001B6749" w:rsidRPr="00850164">
        <w:rPr>
          <w:rFonts w:ascii="Arial" w:hAnsi="Arial" w:cs="Arial"/>
          <w:color w:val="000000" w:themeColor="text1"/>
          <w:sz w:val="24"/>
          <w:szCs w:val="24"/>
        </w:rPr>
        <w:t xml:space="preserve">other </w:t>
      </w:r>
      <w:r w:rsidRPr="00850164">
        <w:rPr>
          <w:rFonts w:ascii="Arial" w:hAnsi="Arial" w:cs="Arial"/>
          <w:color w:val="000000" w:themeColor="text1"/>
          <w:sz w:val="24"/>
          <w:szCs w:val="24"/>
        </w:rPr>
        <w:t>changes are made to improve care for women veterans</w:t>
      </w:r>
      <w:r w:rsidR="009D21C6" w:rsidRPr="00850164">
        <w:rPr>
          <w:rFonts w:ascii="Arial" w:hAnsi="Arial" w:cs="Arial"/>
          <w:color w:val="000000" w:themeColor="text1"/>
          <w:sz w:val="24"/>
          <w:szCs w:val="24"/>
        </w:rPr>
        <w:t>.</w:t>
      </w:r>
    </w:p>
    <w:p w14:paraId="005DAABE" w14:textId="77777777" w:rsidR="00685A26" w:rsidRPr="00850164" w:rsidRDefault="00685A26" w:rsidP="0022699D">
      <w:pPr>
        <w:spacing w:after="0" w:line="276" w:lineRule="auto"/>
        <w:rPr>
          <w:rFonts w:ascii="Arial" w:hAnsi="Arial" w:cs="Arial"/>
          <w:color w:val="000000" w:themeColor="text1"/>
          <w:sz w:val="24"/>
          <w:szCs w:val="24"/>
        </w:rPr>
      </w:pPr>
    </w:p>
    <w:p w14:paraId="33F30231" w14:textId="77777777" w:rsidR="0022699D" w:rsidRPr="00850164" w:rsidRDefault="00405F15" w:rsidP="00685A26">
      <w:pPr>
        <w:spacing w:after="0" w:line="276" w:lineRule="auto"/>
        <w:rPr>
          <w:rFonts w:ascii="Arial" w:hAnsi="Arial" w:cs="Arial"/>
          <w:b/>
          <w:bCs/>
          <w:color w:val="000000" w:themeColor="text1"/>
          <w:sz w:val="24"/>
          <w:szCs w:val="24"/>
        </w:rPr>
      </w:pPr>
      <w:r w:rsidRPr="00850164">
        <w:rPr>
          <w:rFonts w:ascii="Arial" w:hAnsi="Arial" w:cs="Arial"/>
          <w:b/>
          <w:bCs/>
          <w:color w:val="000000" w:themeColor="text1"/>
          <w:sz w:val="24"/>
          <w:szCs w:val="24"/>
        </w:rPr>
        <w:t>Natural Disasters</w:t>
      </w:r>
    </w:p>
    <w:p w14:paraId="2B8D2D9B" w14:textId="495FD06D" w:rsidR="001B6749" w:rsidRDefault="00D05754" w:rsidP="0022699D">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During </w:t>
      </w:r>
      <w:r w:rsidR="00473F47" w:rsidRPr="00452478">
        <w:rPr>
          <w:rFonts w:ascii="Arial" w:hAnsi="Arial" w:cs="Arial"/>
          <w:color w:val="000000" w:themeColor="text1"/>
          <w:sz w:val="24"/>
          <w:szCs w:val="24"/>
        </w:rPr>
        <w:t>a June</w:t>
      </w:r>
      <w:r w:rsidR="00663AD6">
        <w:rPr>
          <w:rFonts w:ascii="Arial" w:hAnsi="Arial" w:cs="Arial"/>
          <w:color w:val="000000" w:themeColor="text1"/>
          <w:sz w:val="24"/>
          <w:szCs w:val="24"/>
        </w:rPr>
        <w:t xml:space="preserve"> 3rd</w:t>
      </w:r>
      <w:r w:rsidR="00473F47" w:rsidRPr="00452478">
        <w:rPr>
          <w:rFonts w:ascii="Arial" w:hAnsi="Arial" w:cs="Arial"/>
          <w:color w:val="000000" w:themeColor="text1"/>
          <w:sz w:val="24"/>
          <w:szCs w:val="24"/>
        </w:rPr>
        <w:t xml:space="preserve"> </w:t>
      </w:r>
      <w:r w:rsidR="00663AD6">
        <w:rPr>
          <w:rFonts w:ascii="Arial" w:hAnsi="Arial" w:cs="Arial"/>
          <w:color w:val="000000" w:themeColor="text1"/>
          <w:sz w:val="24"/>
          <w:szCs w:val="24"/>
        </w:rPr>
        <w:t xml:space="preserve">hearing </w:t>
      </w:r>
      <w:r>
        <w:rPr>
          <w:rFonts w:ascii="Arial" w:hAnsi="Arial" w:cs="Arial"/>
          <w:color w:val="000000" w:themeColor="text1"/>
          <w:sz w:val="24"/>
          <w:szCs w:val="24"/>
        </w:rPr>
        <w:t xml:space="preserve">held by this Subcommittee to evaluate VA </w:t>
      </w:r>
      <w:r w:rsidR="00663AD6">
        <w:rPr>
          <w:rFonts w:ascii="Arial" w:hAnsi="Arial" w:cs="Arial"/>
          <w:color w:val="000000" w:themeColor="text1"/>
          <w:sz w:val="24"/>
          <w:szCs w:val="24"/>
        </w:rPr>
        <w:t>m</w:t>
      </w:r>
      <w:r>
        <w:rPr>
          <w:rFonts w:ascii="Arial" w:hAnsi="Arial" w:cs="Arial"/>
          <w:color w:val="000000" w:themeColor="text1"/>
          <w:sz w:val="24"/>
          <w:szCs w:val="24"/>
        </w:rPr>
        <w:t xml:space="preserve">ission </w:t>
      </w:r>
      <w:r w:rsidR="00663AD6">
        <w:rPr>
          <w:rFonts w:ascii="Arial" w:hAnsi="Arial" w:cs="Arial"/>
          <w:color w:val="000000" w:themeColor="text1"/>
          <w:sz w:val="24"/>
          <w:szCs w:val="24"/>
        </w:rPr>
        <w:t>r</w:t>
      </w:r>
      <w:r>
        <w:rPr>
          <w:rFonts w:ascii="Arial" w:hAnsi="Arial" w:cs="Arial"/>
          <w:color w:val="000000" w:themeColor="text1"/>
          <w:sz w:val="24"/>
          <w:szCs w:val="24"/>
        </w:rPr>
        <w:t>eadiness and the department’s ability to respond to natural disasters</w:t>
      </w:r>
      <w:r w:rsidR="00473F47" w:rsidRPr="00452478">
        <w:rPr>
          <w:rFonts w:ascii="Arial" w:hAnsi="Arial" w:cs="Arial"/>
          <w:color w:val="000000" w:themeColor="text1"/>
          <w:sz w:val="24"/>
          <w:szCs w:val="24"/>
        </w:rPr>
        <w:t xml:space="preserve">, </w:t>
      </w:r>
      <w:r w:rsidR="0058326F">
        <w:rPr>
          <w:rFonts w:ascii="Arial" w:hAnsi="Arial" w:cs="Arial"/>
          <w:color w:val="000000" w:themeColor="text1"/>
          <w:sz w:val="24"/>
          <w:szCs w:val="24"/>
        </w:rPr>
        <w:t xml:space="preserve">Mr. </w:t>
      </w:r>
      <w:r w:rsidR="00473F47" w:rsidRPr="00452478">
        <w:rPr>
          <w:rFonts w:ascii="Arial" w:hAnsi="Arial" w:cs="Arial"/>
          <w:color w:val="000000" w:themeColor="text1"/>
          <w:sz w:val="24"/>
          <w:szCs w:val="24"/>
        </w:rPr>
        <w:t xml:space="preserve">Daniel </w:t>
      </w:r>
      <w:proofErr w:type="spellStart"/>
      <w:r w:rsidR="00473F47" w:rsidRPr="00452478">
        <w:rPr>
          <w:rFonts w:ascii="Arial" w:hAnsi="Arial" w:cs="Arial"/>
          <w:color w:val="000000" w:themeColor="text1"/>
          <w:sz w:val="24"/>
          <w:szCs w:val="24"/>
        </w:rPr>
        <w:t>Sitterly</w:t>
      </w:r>
      <w:proofErr w:type="spellEnd"/>
      <w:r w:rsidR="00473F47" w:rsidRPr="00452478">
        <w:rPr>
          <w:rFonts w:ascii="Arial" w:hAnsi="Arial" w:cs="Arial"/>
          <w:color w:val="000000" w:themeColor="text1"/>
          <w:sz w:val="24"/>
          <w:szCs w:val="24"/>
        </w:rPr>
        <w:t xml:space="preserve">, </w:t>
      </w:r>
      <w:r w:rsidR="0058326F">
        <w:rPr>
          <w:rFonts w:ascii="Arial" w:hAnsi="Arial" w:cs="Arial"/>
          <w:color w:val="000000" w:themeColor="text1"/>
          <w:sz w:val="24"/>
          <w:szCs w:val="24"/>
        </w:rPr>
        <w:t xml:space="preserve">VA’s </w:t>
      </w:r>
      <w:r w:rsidR="00473F47" w:rsidRPr="00452478">
        <w:rPr>
          <w:rFonts w:ascii="Arial" w:hAnsi="Arial" w:cs="Arial"/>
          <w:color w:val="000000" w:themeColor="text1"/>
          <w:sz w:val="24"/>
          <w:szCs w:val="24"/>
        </w:rPr>
        <w:t xml:space="preserve">Assistant Secretary for Human Resources and </w:t>
      </w:r>
      <w:r w:rsidR="00473F47" w:rsidRPr="00850164">
        <w:rPr>
          <w:rFonts w:ascii="Arial" w:hAnsi="Arial" w:cs="Arial"/>
          <w:color w:val="000000" w:themeColor="text1"/>
          <w:sz w:val="24"/>
          <w:szCs w:val="24"/>
        </w:rPr>
        <w:t xml:space="preserve">Administrations/ Office of Security and Preparedness, spoke of a VA emergency response plan </w:t>
      </w:r>
      <w:r w:rsidR="0058326F" w:rsidRPr="00850164">
        <w:rPr>
          <w:rFonts w:ascii="Arial" w:hAnsi="Arial" w:cs="Arial"/>
          <w:color w:val="000000" w:themeColor="text1"/>
          <w:sz w:val="24"/>
          <w:szCs w:val="24"/>
        </w:rPr>
        <w:t>that</w:t>
      </w:r>
      <w:r w:rsidR="0058326F">
        <w:rPr>
          <w:rFonts w:ascii="Arial" w:hAnsi="Arial" w:cs="Arial"/>
          <w:color w:val="000000" w:themeColor="text1"/>
          <w:sz w:val="24"/>
          <w:szCs w:val="24"/>
        </w:rPr>
        <w:t xml:space="preserve"> </w:t>
      </w:r>
      <w:r w:rsidR="0058326F" w:rsidRPr="00850164">
        <w:rPr>
          <w:rFonts w:ascii="Arial" w:hAnsi="Arial" w:cs="Arial"/>
          <w:color w:val="000000" w:themeColor="text1"/>
          <w:sz w:val="24"/>
          <w:szCs w:val="24"/>
        </w:rPr>
        <w:t>has</w:t>
      </w:r>
      <w:r w:rsidR="00473F47" w:rsidRPr="00850164">
        <w:rPr>
          <w:rFonts w:ascii="Arial" w:hAnsi="Arial" w:cs="Arial"/>
          <w:color w:val="000000" w:themeColor="text1"/>
          <w:sz w:val="24"/>
          <w:szCs w:val="24"/>
        </w:rPr>
        <w:t xml:space="preserve"> not </w:t>
      </w:r>
      <w:r w:rsidR="0058326F">
        <w:rPr>
          <w:rFonts w:ascii="Arial" w:hAnsi="Arial" w:cs="Arial"/>
          <w:color w:val="000000" w:themeColor="text1"/>
          <w:sz w:val="24"/>
          <w:szCs w:val="24"/>
        </w:rPr>
        <w:t xml:space="preserve">yet </w:t>
      </w:r>
      <w:r w:rsidR="00473F47" w:rsidRPr="00850164">
        <w:rPr>
          <w:rFonts w:ascii="Arial" w:hAnsi="Arial" w:cs="Arial"/>
          <w:color w:val="000000" w:themeColor="text1"/>
          <w:sz w:val="24"/>
          <w:szCs w:val="24"/>
        </w:rPr>
        <w:t xml:space="preserve">been shared with the </w:t>
      </w:r>
      <w:r w:rsidR="004D5368">
        <w:rPr>
          <w:rFonts w:ascii="Arial" w:hAnsi="Arial" w:cs="Arial"/>
          <w:color w:val="000000" w:themeColor="text1"/>
          <w:sz w:val="24"/>
          <w:szCs w:val="24"/>
        </w:rPr>
        <w:t xml:space="preserve">veterans’ </w:t>
      </w:r>
      <w:r w:rsidR="00473F47" w:rsidRPr="00850164">
        <w:rPr>
          <w:rFonts w:ascii="Arial" w:hAnsi="Arial" w:cs="Arial"/>
          <w:color w:val="000000" w:themeColor="text1"/>
          <w:sz w:val="24"/>
          <w:szCs w:val="24"/>
        </w:rPr>
        <w:t xml:space="preserve">community. Therefore, it is </w:t>
      </w:r>
      <w:r w:rsidR="00452478">
        <w:rPr>
          <w:rFonts w:ascii="Arial" w:hAnsi="Arial" w:cs="Arial"/>
          <w:color w:val="000000" w:themeColor="text1"/>
          <w:sz w:val="24"/>
          <w:szCs w:val="24"/>
        </w:rPr>
        <w:t xml:space="preserve">still </w:t>
      </w:r>
      <w:r w:rsidR="00473F47" w:rsidRPr="00452478">
        <w:rPr>
          <w:rFonts w:ascii="Arial" w:hAnsi="Arial" w:cs="Arial"/>
          <w:color w:val="000000" w:themeColor="text1"/>
          <w:sz w:val="24"/>
          <w:szCs w:val="24"/>
        </w:rPr>
        <w:t>difficult to co</w:t>
      </w:r>
      <w:r w:rsidR="00473F47" w:rsidRPr="00850164">
        <w:rPr>
          <w:rFonts w:ascii="Arial" w:hAnsi="Arial" w:cs="Arial"/>
          <w:color w:val="000000" w:themeColor="text1"/>
          <w:sz w:val="24"/>
          <w:szCs w:val="24"/>
        </w:rPr>
        <w:t>mment on VA</w:t>
      </w:r>
      <w:r w:rsidR="004D5368">
        <w:rPr>
          <w:rFonts w:ascii="Arial" w:hAnsi="Arial" w:cs="Arial"/>
          <w:color w:val="000000" w:themeColor="text1"/>
          <w:sz w:val="24"/>
          <w:szCs w:val="24"/>
        </w:rPr>
        <w:t>’s</w:t>
      </w:r>
      <w:r w:rsidR="00473F47" w:rsidRPr="00850164">
        <w:rPr>
          <w:rFonts w:ascii="Arial" w:hAnsi="Arial" w:cs="Arial"/>
          <w:color w:val="000000" w:themeColor="text1"/>
          <w:sz w:val="24"/>
          <w:szCs w:val="24"/>
        </w:rPr>
        <w:t xml:space="preserve"> natural disaster preparedness, let alone how VA plans to respond to protect and serve the reproductive needs of veterans during natural disasters. </w:t>
      </w:r>
      <w:r w:rsidR="0058326F">
        <w:rPr>
          <w:rFonts w:ascii="Arial" w:hAnsi="Arial" w:cs="Arial"/>
          <w:color w:val="000000" w:themeColor="text1"/>
          <w:sz w:val="24"/>
          <w:szCs w:val="24"/>
        </w:rPr>
        <w:t xml:space="preserve">One of our main </w:t>
      </w:r>
      <w:r w:rsidR="00E01269" w:rsidRPr="00452478">
        <w:rPr>
          <w:rFonts w:ascii="Arial" w:hAnsi="Arial" w:cs="Arial"/>
          <w:color w:val="000000" w:themeColor="text1"/>
          <w:sz w:val="24"/>
          <w:szCs w:val="24"/>
        </w:rPr>
        <w:t>concern</w:t>
      </w:r>
      <w:r w:rsidR="0058326F">
        <w:rPr>
          <w:rFonts w:ascii="Arial" w:hAnsi="Arial" w:cs="Arial"/>
          <w:color w:val="000000" w:themeColor="text1"/>
          <w:sz w:val="24"/>
          <w:szCs w:val="24"/>
        </w:rPr>
        <w:t>s is</w:t>
      </w:r>
      <w:r w:rsidR="00E01269" w:rsidRPr="00452478">
        <w:rPr>
          <w:rFonts w:ascii="Arial" w:hAnsi="Arial" w:cs="Arial"/>
          <w:color w:val="000000" w:themeColor="text1"/>
          <w:sz w:val="24"/>
          <w:szCs w:val="24"/>
        </w:rPr>
        <w:t xml:space="preserve"> </w:t>
      </w:r>
      <w:r w:rsidR="0058326F">
        <w:rPr>
          <w:rFonts w:ascii="Arial" w:hAnsi="Arial" w:cs="Arial"/>
          <w:color w:val="000000" w:themeColor="text1"/>
          <w:sz w:val="24"/>
          <w:szCs w:val="24"/>
        </w:rPr>
        <w:t xml:space="preserve">the </w:t>
      </w:r>
      <w:r w:rsidR="00E01269" w:rsidRPr="00452478">
        <w:rPr>
          <w:rFonts w:ascii="Arial" w:hAnsi="Arial" w:cs="Arial"/>
          <w:color w:val="000000" w:themeColor="text1"/>
          <w:sz w:val="24"/>
          <w:szCs w:val="24"/>
        </w:rPr>
        <w:t xml:space="preserve">accessibility of benefits and services during </w:t>
      </w:r>
      <w:r w:rsidR="00E01269" w:rsidRPr="00452478">
        <w:rPr>
          <w:rFonts w:ascii="Arial" w:hAnsi="Arial" w:cs="Arial"/>
          <w:sz w:val="24"/>
          <w:szCs w:val="24"/>
        </w:rPr>
        <w:t>major disruptions such as natural disasters and pandemics</w:t>
      </w:r>
      <w:r w:rsidR="00452478">
        <w:rPr>
          <w:rFonts w:ascii="Arial" w:hAnsi="Arial" w:cs="Arial"/>
          <w:sz w:val="24"/>
          <w:szCs w:val="24"/>
        </w:rPr>
        <w:t>.</w:t>
      </w:r>
      <w:r w:rsidR="00E01269" w:rsidRPr="00452478">
        <w:rPr>
          <w:rFonts w:ascii="Arial" w:hAnsi="Arial" w:cs="Arial"/>
          <w:color w:val="000000" w:themeColor="text1"/>
          <w:sz w:val="24"/>
          <w:szCs w:val="24"/>
        </w:rPr>
        <w:t xml:space="preserve"> Veterans</w:t>
      </w:r>
      <w:r w:rsidR="00473F47" w:rsidRPr="00452478">
        <w:rPr>
          <w:rFonts w:ascii="Arial" w:hAnsi="Arial" w:cs="Arial"/>
          <w:color w:val="000000" w:themeColor="text1"/>
          <w:sz w:val="24"/>
          <w:szCs w:val="24"/>
        </w:rPr>
        <w:t xml:space="preserve"> may be delaying or unable to obtain reproductive care during natural disasters. Putting off breast examinations, pap smear, and prostate exams gives unidentified cancers</w:t>
      </w:r>
      <w:r w:rsidR="00452478">
        <w:rPr>
          <w:rFonts w:ascii="Arial" w:hAnsi="Arial" w:cs="Arial"/>
          <w:color w:val="000000" w:themeColor="text1"/>
          <w:sz w:val="24"/>
          <w:szCs w:val="24"/>
        </w:rPr>
        <w:t>—</w:t>
      </w:r>
      <w:r w:rsidR="00473F47" w:rsidRPr="00452478">
        <w:rPr>
          <w:rFonts w:ascii="Arial" w:hAnsi="Arial" w:cs="Arial"/>
          <w:color w:val="000000" w:themeColor="text1"/>
          <w:sz w:val="24"/>
          <w:szCs w:val="24"/>
        </w:rPr>
        <w:t>of which veterans have higher incidence rates</w:t>
      </w:r>
      <w:r w:rsidR="00452478">
        <w:rPr>
          <w:rFonts w:ascii="Arial" w:hAnsi="Arial" w:cs="Arial"/>
          <w:color w:val="000000" w:themeColor="text1"/>
          <w:sz w:val="24"/>
          <w:szCs w:val="24"/>
        </w:rPr>
        <w:t>—</w:t>
      </w:r>
      <w:r w:rsidR="00E01269" w:rsidRPr="00452478">
        <w:rPr>
          <w:rFonts w:ascii="Arial" w:hAnsi="Arial" w:cs="Arial"/>
          <w:color w:val="000000" w:themeColor="text1"/>
          <w:sz w:val="24"/>
          <w:szCs w:val="24"/>
        </w:rPr>
        <w:t xml:space="preserve">the chance to fester </w:t>
      </w:r>
      <w:r w:rsidR="00473F47" w:rsidRPr="00452478">
        <w:rPr>
          <w:rFonts w:ascii="Arial" w:hAnsi="Arial" w:cs="Arial"/>
          <w:color w:val="000000" w:themeColor="text1"/>
          <w:sz w:val="24"/>
          <w:szCs w:val="24"/>
        </w:rPr>
        <w:t>and delays time</w:t>
      </w:r>
      <w:r w:rsidR="00663AD6">
        <w:rPr>
          <w:rFonts w:ascii="Arial" w:hAnsi="Arial" w:cs="Arial"/>
          <w:color w:val="000000" w:themeColor="text1"/>
          <w:sz w:val="24"/>
          <w:szCs w:val="24"/>
        </w:rPr>
        <w:t>-</w:t>
      </w:r>
      <w:r w:rsidR="00473F47" w:rsidRPr="00452478">
        <w:rPr>
          <w:rFonts w:ascii="Arial" w:hAnsi="Arial" w:cs="Arial"/>
          <w:color w:val="000000" w:themeColor="text1"/>
          <w:sz w:val="24"/>
          <w:szCs w:val="24"/>
        </w:rPr>
        <w:t xml:space="preserve">sensitive treatments. </w:t>
      </w:r>
      <w:r w:rsidR="003A00B9">
        <w:rPr>
          <w:rFonts w:ascii="Arial" w:hAnsi="Arial" w:cs="Arial"/>
          <w:color w:val="000000" w:themeColor="text1"/>
          <w:sz w:val="24"/>
          <w:szCs w:val="24"/>
        </w:rPr>
        <w:t>In some places</w:t>
      </w:r>
      <w:r w:rsidR="00663AD6">
        <w:rPr>
          <w:rFonts w:ascii="Arial" w:hAnsi="Arial" w:cs="Arial"/>
          <w:color w:val="000000" w:themeColor="text1"/>
          <w:sz w:val="24"/>
          <w:szCs w:val="24"/>
        </w:rPr>
        <w:t>,</w:t>
      </w:r>
      <w:r w:rsidR="003A00B9" w:rsidRPr="00452478">
        <w:rPr>
          <w:rFonts w:ascii="Arial" w:hAnsi="Arial" w:cs="Arial"/>
          <w:color w:val="000000" w:themeColor="text1"/>
          <w:sz w:val="24"/>
          <w:szCs w:val="24"/>
        </w:rPr>
        <w:t xml:space="preserve"> contraceptive</w:t>
      </w:r>
      <w:r w:rsidR="00473F47" w:rsidRPr="00452478">
        <w:rPr>
          <w:rFonts w:ascii="Arial" w:hAnsi="Arial" w:cs="Arial"/>
          <w:color w:val="000000" w:themeColor="text1"/>
          <w:sz w:val="24"/>
          <w:szCs w:val="24"/>
        </w:rPr>
        <w:t xml:space="preserve"> access may be limited </w:t>
      </w:r>
      <w:r w:rsidR="00452478">
        <w:rPr>
          <w:rFonts w:ascii="Arial" w:hAnsi="Arial" w:cs="Arial"/>
          <w:color w:val="000000" w:themeColor="text1"/>
          <w:sz w:val="24"/>
          <w:szCs w:val="24"/>
        </w:rPr>
        <w:t xml:space="preserve">so </w:t>
      </w:r>
      <w:r w:rsidR="00473F47" w:rsidRPr="00452478">
        <w:rPr>
          <w:rFonts w:ascii="Arial" w:hAnsi="Arial" w:cs="Arial"/>
          <w:color w:val="000000" w:themeColor="text1"/>
          <w:sz w:val="24"/>
          <w:szCs w:val="24"/>
        </w:rPr>
        <w:t>unintended pregnancies may occur</w:t>
      </w:r>
      <w:r w:rsidR="00452478">
        <w:rPr>
          <w:rFonts w:ascii="Arial" w:hAnsi="Arial" w:cs="Arial"/>
          <w:color w:val="000000" w:themeColor="text1"/>
          <w:sz w:val="24"/>
          <w:szCs w:val="24"/>
        </w:rPr>
        <w:t xml:space="preserve"> and m</w:t>
      </w:r>
      <w:r w:rsidR="00473F47" w:rsidRPr="00452478">
        <w:rPr>
          <w:rFonts w:ascii="Arial" w:hAnsi="Arial" w:cs="Arial"/>
          <w:color w:val="000000" w:themeColor="text1"/>
          <w:sz w:val="24"/>
          <w:szCs w:val="24"/>
        </w:rPr>
        <w:t xml:space="preserve">en and women </w:t>
      </w:r>
      <w:r w:rsidR="00473F47" w:rsidRPr="00452478">
        <w:rPr>
          <w:rFonts w:ascii="Arial" w:hAnsi="Arial" w:cs="Arial"/>
          <w:color w:val="000000" w:themeColor="text1"/>
          <w:sz w:val="24"/>
          <w:szCs w:val="24"/>
        </w:rPr>
        <w:lastRenderedPageBreak/>
        <w:t xml:space="preserve">trapped in homes </w:t>
      </w:r>
      <w:r w:rsidR="00452478">
        <w:rPr>
          <w:rFonts w:ascii="Arial" w:hAnsi="Arial" w:cs="Arial"/>
          <w:color w:val="000000" w:themeColor="text1"/>
          <w:sz w:val="24"/>
          <w:szCs w:val="24"/>
        </w:rPr>
        <w:t xml:space="preserve">may be subjected to </w:t>
      </w:r>
      <w:r w:rsidR="00473F47" w:rsidRPr="00452478">
        <w:rPr>
          <w:rFonts w:ascii="Arial" w:hAnsi="Arial" w:cs="Arial"/>
          <w:color w:val="000000" w:themeColor="text1"/>
          <w:sz w:val="24"/>
          <w:szCs w:val="24"/>
        </w:rPr>
        <w:t xml:space="preserve">intimate partner or caregiver </w:t>
      </w:r>
      <w:r w:rsidR="0022699D" w:rsidRPr="00452478">
        <w:rPr>
          <w:rFonts w:ascii="Arial" w:hAnsi="Arial" w:cs="Arial"/>
          <w:color w:val="000000" w:themeColor="text1"/>
          <w:sz w:val="24"/>
          <w:szCs w:val="24"/>
        </w:rPr>
        <w:t>violence</w:t>
      </w:r>
      <w:r w:rsidR="00452478">
        <w:rPr>
          <w:rFonts w:ascii="Arial" w:hAnsi="Arial" w:cs="Arial"/>
          <w:color w:val="000000" w:themeColor="text1"/>
          <w:sz w:val="24"/>
          <w:szCs w:val="24"/>
        </w:rPr>
        <w:t>.</w:t>
      </w:r>
      <w:r w:rsidR="00473F47" w:rsidRPr="00452478">
        <w:rPr>
          <w:rFonts w:ascii="Arial" w:hAnsi="Arial" w:cs="Arial"/>
          <w:color w:val="000000" w:themeColor="text1"/>
          <w:sz w:val="24"/>
          <w:szCs w:val="24"/>
        </w:rPr>
        <w:t xml:space="preserve"> </w:t>
      </w:r>
      <w:r w:rsidR="003A00B9">
        <w:rPr>
          <w:rFonts w:ascii="Arial" w:hAnsi="Arial" w:cs="Arial"/>
          <w:color w:val="000000" w:themeColor="text1"/>
          <w:sz w:val="24"/>
          <w:szCs w:val="24"/>
        </w:rPr>
        <w:t xml:space="preserve">To help combat these situations, </w:t>
      </w:r>
      <w:r w:rsidR="00452478">
        <w:rPr>
          <w:rFonts w:ascii="Arial" w:hAnsi="Arial" w:cs="Arial"/>
          <w:color w:val="000000" w:themeColor="text1"/>
          <w:sz w:val="24"/>
          <w:szCs w:val="24"/>
        </w:rPr>
        <w:t>C</w:t>
      </w:r>
      <w:r w:rsidR="00473F47" w:rsidRPr="00452478">
        <w:rPr>
          <w:rFonts w:ascii="Arial" w:hAnsi="Arial" w:cs="Arial"/>
          <w:color w:val="000000" w:themeColor="text1"/>
          <w:sz w:val="24"/>
          <w:szCs w:val="24"/>
        </w:rPr>
        <w:t xml:space="preserve">ongress </w:t>
      </w:r>
      <w:r w:rsidR="00452478">
        <w:rPr>
          <w:rFonts w:ascii="Arial" w:hAnsi="Arial" w:cs="Arial"/>
          <w:color w:val="000000" w:themeColor="text1"/>
          <w:sz w:val="24"/>
          <w:szCs w:val="24"/>
        </w:rPr>
        <w:t xml:space="preserve">should </w:t>
      </w:r>
      <w:r w:rsidR="003A00B9">
        <w:rPr>
          <w:rFonts w:ascii="Arial" w:hAnsi="Arial" w:cs="Arial"/>
          <w:color w:val="000000" w:themeColor="text1"/>
          <w:sz w:val="24"/>
          <w:szCs w:val="24"/>
        </w:rPr>
        <w:t xml:space="preserve">ensure </w:t>
      </w:r>
      <w:r w:rsidR="003A00B9" w:rsidRPr="00452478">
        <w:rPr>
          <w:rFonts w:ascii="Arial" w:hAnsi="Arial" w:cs="Arial"/>
          <w:color w:val="000000" w:themeColor="text1"/>
          <w:sz w:val="24"/>
          <w:szCs w:val="24"/>
        </w:rPr>
        <w:t>VA</w:t>
      </w:r>
      <w:r w:rsidR="00473F47" w:rsidRPr="00452478">
        <w:rPr>
          <w:rFonts w:ascii="Arial" w:hAnsi="Arial" w:cs="Arial"/>
          <w:color w:val="000000" w:themeColor="text1"/>
          <w:sz w:val="24"/>
          <w:szCs w:val="24"/>
        </w:rPr>
        <w:t xml:space="preserve"> </w:t>
      </w:r>
      <w:r w:rsidR="008C0405" w:rsidRPr="00452478">
        <w:rPr>
          <w:rFonts w:ascii="Arial" w:hAnsi="Arial" w:cs="Arial"/>
          <w:color w:val="000000" w:themeColor="text1"/>
          <w:sz w:val="24"/>
          <w:szCs w:val="24"/>
        </w:rPr>
        <w:t>is</w:t>
      </w:r>
      <w:r w:rsidR="00452478">
        <w:rPr>
          <w:rFonts w:ascii="Arial" w:hAnsi="Arial" w:cs="Arial"/>
          <w:color w:val="000000" w:themeColor="text1"/>
          <w:sz w:val="24"/>
          <w:szCs w:val="24"/>
        </w:rPr>
        <w:t xml:space="preserve"> properly funded and develops </w:t>
      </w:r>
      <w:r w:rsidR="003A00B9">
        <w:rPr>
          <w:rFonts w:ascii="Arial" w:hAnsi="Arial" w:cs="Arial"/>
          <w:color w:val="000000" w:themeColor="text1"/>
          <w:sz w:val="24"/>
          <w:szCs w:val="24"/>
        </w:rPr>
        <w:t xml:space="preserve">the </w:t>
      </w:r>
      <w:r w:rsidR="00452478">
        <w:rPr>
          <w:rFonts w:ascii="Arial" w:hAnsi="Arial" w:cs="Arial"/>
          <w:color w:val="000000" w:themeColor="text1"/>
          <w:sz w:val="24"/>
          <w:szCs w:val="24"/>
        </w:rPr>
        <w:t>appropriate flexibility to minimize the adverse effects that natural disaster</w:t>
      </w:r>
      <w:r w:rsidR="00A90F5B">
        <w:rPr>
          <w:rFonts w:ascii="Arial" w:hAnsi="Arial" w:cs="Arial"/>
          <w:color w:val="000000" w:themeColor="text1"/>
          <w:sz w:val="24"/>
          <w:szCs w:val="24"/>
        </w:rPr>
        <w:t>s</w:t>
      </w:r>
      <w:r w:rsidR="00452478">
        <w:rPr>
          <w:rFonts w:ascii="Arial" w:hAnsi="Arial" w:cs="Arial"/>
          <w:color w:val="000000" w:themeColor="text1"/>
          <w:sz w:val="24"/>
          <w:szCs w:val="24"/>
        </w:rPr>
        <w:t xml:space="preserve"> have on their day-to-day operations and </w:t>
      </w:r>
      <w:r w:rsidR="004D5368">
        <w:rPr>
          <w:rFonts w:ascii="Arial" w:hAnsi="Arial" w:cs="Arial"/>
          <w:color w:val="000000" w:themeColor="text1"/>
          <w:sz w:val="24"/>
          <w:szCs w:val="24"/>
        </w:rPr>
        <w:t>veterans’</w:t>
      </w:r>
      <w:r w:rsidR="00452478">
        <w:rPr>
          <w:rFonts w:ascii="Arial" w:hAnsi="Arial" w:cs="Arial"/>
          <w:color w:val="000000" w:themeColor="text1"/>
          <w:sz w:val="24"/>
          <w:szCs w:val="24"/>
        </w:rPr>
        <w:t xml:space="preserve"> access to needed benefits and services</w:t>
      </w:r>
      <w:r w:rsidR="0058326F">
        <w:rPr>
          <w:rFonts w:ascii="Arial" w:hAnsi="Arial" w:cs="Arial"/>
          <w:color w:val="000000" w:themeColor="text1"/>
          <w:sz w:val="24"/>
          <w:szCs w:val="24"/>
        </w:rPr>
        <w:t>.</w:t>
      </w:r>
    </w:p>
    <w:p w14:paraId="5D150EDB" w14:textId="0BE7D136" w:rsidR="0058326F" w:rsidRDefault="0058326F" w:rsidP="0022699D">
      <w:pPr>
        <w:spacing w:after="0" w:line="276" w:lineRule="auto"/>
        <w:rPr>
          <w:rFonts w:ascii="Arial" w:hAnsi="Arial" w:cs="Arial"/>
          <w:color w:val="000000" w:themeColor="text1"/>
          <w:sz w:val="24"/>
          <w:szCs w:val="24"/>
        </w:rPr>
      </w:pPr>
    </w:p>
    <w:p w14:paraId="621B5E3C" w14:textId="477BB7F3" w:rsidR="003A00B9" w:rsidRDefault="0058326F">
      <w:pPr>
        <w:rPr>
          <w:rFonts w:ascii="Arial" w:hAnsi="Arial" w:cs="Arial"/>
        </w:rPr>
      </w:pPr>
      <w:r w:rsidRPr="00AC0B27">
        <w:rPr>
          <w:rFonts w:ascii="Arial" w:hAnsi="Arial" w:cs="Arial"/>
          <w:sz w:val="24"/>
        </w:rPr>
        <w:t xml:space="preserve">PVA would once again like to thank the </w:t>
      </w:r>
      <w:r>
        <w:rPr>
          <w:rFonts w:ascii="Arial" w:hAnsi="Arial" w:cs="Arial"/>
          <w:sz w:val="24"/>
        </w:rPr>
        <w:t>Subc</w:t>
      </w:r>
      <w:r w:rsidRPr="00AC0B27">
        <w:rPr>
          <w:rFonts w:ascii="Arial" w:hAnsi="Arial" w:cs="Arial"/>
          <w:sz w:val="24"/>
        </w:rPr>
        <w:t xml:space="preserve">ommittee for the opportunity to </w:t>
      </w:r>
      <w:r w:rsidR="004D5368">
        <w:rPr>
          <w:rFonts w:ascii="Arial" w:hAnsi="Arial" w:cs="Arial"/>
          <w:sz w:val="24"/>
        </w:rPr>
        <w:t>present our</w:t>
      </w:r>
      <w:r w:rsidRPr="00AC0B27">
        <w:rPr>
          <w:rFonts w:ascii="Arial" w:hAnsi="Arial" w:cs="Arial"/>
          <w:sz w:val="24"/>
        </w:rPr>
        <w:t xml:space="preserve"> views on </w:t>
      </w:r>
      <w:r>
        <w:rPr>
          <w:rFonts w:ascii="Arial" w:hAnsi="Arial" w:cs="Arial"/>
          <w:sz w:val="24"/>
        </w:rPr>
        <w:t xml:space="preserve">VA reproductive and related services and </w:t>
      </w:r>
      <w:r w:rsidRPr="002912B4">
        <w:rPr>
          <w:rFonts w:ascii="Arial" w:hAnsi="Arial" w:cs="Arial"/>
          <w:sz w:val="24"/>
          <w:szCs w:val="24"/>
        </w:rPr>
        <w:t xml:space="preserve">would be happy to </w:t>
      </w:r>
      <w:r w:rsidR="004D5368">
        <w:rPr>
          <w:rFonts w:ascii="Arial" w:hAnsi="Arial" w:cs="Arial"/>
          <w:sz w:val="24"/>
          <w:szCs w:val="24"/>
        </w:rPr>
        <w:t>answer</w:t>
      </w:r>
      <w:r w:rsidR="004D5368" w:rsidRPr="002912B4">
        <w:rPr>
          <w:rFonts w:ascii="Arial" w:hAnsi="Arial" w:cs="Arial"/>
          <w:sz w:val="24"/>
          <w:szCs w:val="24"/>
        </w:rPr>
        <w:t xml:space="preserve"> </w:t>
      </w:r>
      <w:r w:rsidRPr="002912B4">
        <w:rPr>
          <w:rFonts w:ascii="Arial" w:hAnsi="Arial" w:cs="Arial"/>
          <w:sz w:val="24"/>
          <w:szCs w:val="24"/>
        </w:rPr>
        <w:t xml:space="preserve">any questions you </w:t>
      </w:r>
      <w:r w:rsidR="004D5368">
        <w:rPr>
          <w:rFonts w:ascii="Arial" w:hAnsi="Arial" w:cs="Arial"/>
          <w:sz w:val="24"/>
          <w:szCs w:val="24"/>
        </w:rPr>
        <w:t xml:space="preserve">may </w:t>
      </w:r>
      <w:r w:rsidRPr="002912B4">
        <w:rPr>
          <w:rFonts w:ascii="Arial" w:hAnsi="Arial" w:cs="Arial"/>
          <w:sz w:val="24"/>
          <w:szCs w:val="24"/>
        </w:rPr>
        <w:t>have</w:t>
      </w:r>
      <w:r>
        <w:rPr>
          <w:rFonts w:ascii="Arial" w:hAnsi="Arial" w:cs="Arial"/>
          <w:sz w:val="24"/>
          <w:szCs w:val="24"/>
        </w:rPr>
        <w:t>.</w:t>
      </w:r>
      <w:r w:rsidRPr="002912B4">
        <w:rPr>
          <w:rFonts w:ascii="Arial" w:hAnsi="Arial" w:cs="Arial"/>
          <w:sz w:val="24"/>
          <w:szCs w:val="24"/>
        </w:rPr>
        <w:t xml:space="preserve"> </w:t>
      </w:r>
      <w:r w:rsidR="003A00B9">
        <w:rPr>
          <w:rFonts w:ascii="Arial" w:hAnsi="Arial" w:cs="Arial"/>
        </w:rPr>
        <w:br w:type="page"/>
      </w:r>
    </w:p>
    <w:p w14:paraId="43BA7E33" w14:textId="77777777" w:rsidR="00E77D7A" w:rsidRPr="00850164" w:rsidRDefault="00E77D7A" w:rsidP="0022699D">
      <w:pPr>
        <w:spacing w:after="0" w:line="276" w:lineRule="auto"/>
        <w:rPr>
          <w:rFonts w:ascii="Arial" w:hAnsi="Arial" w:cs="Arial"/>
        </w:rPr>
      </w:pPr>
    </w:p>
    <w:p w14:paraId="4EFB1636" w14:textId="77777777" w:rsidR="00710E98" w:rsidRPr="00850164" w:rsidRDefault="00710E98" w:rsidP="0022699D">
      <w:pPr>
        <w:spacing w:after="0" w:line="276" w:lineRule="auto"/>
        <w:jc w:val="center"/>
        <w:rPr>
          <w:rFonts w:ascii="Arial" w:eastAsia="Times New Roman" w:hAnsi="Arial" w:cs="Arial"/>
          <w:b/>
          <w:u w:val="single"/>
        </w:rPr>
      </w:pPr>
      <w:r w:rsidRPr="00850164">
        <w:rPr>
          <w:rFonts w:ascii="Arial" w:eastAsia="Times New Roman" w:hAnsi="Arial" w:cs="Arial"/>
          <w:b/>
          <w:u w:val="single"/>
        </w:rPr>
        <w:t>Information Required by Rule XI 2(g) of the House of Representatives</w:t>
      </w:r>
    </w:p>
    <w:p w14:paraId="118FFD79" w14:textId="77777777" w:rsidR="00710E98" w:rsidRPr="00850164" w:rsidRDefault="00710E98" w:rsidP="0022699D">
      <w:pPr>
        <w:spacing w:after="0" w:line="276" w:lineRule="auto"/>
        <w:rPr>
          <w:rFonts w:ascii="Arial" w:eastAsia="Times New Roman" w:hAnsi="Arial" w:cs="Arial"/>
        </w:rPr>
      </w:pPr>
    </w:p>
    <w:p w14:paraId="5BFBB4FE" w14:textId="77777777" w:rsidR="00710E98" w:rsidRPr="00850164" w:rsidRDefault="00710E98" w:rsidP="0022699D">
      <w:pPr>
        <w:spacing w:after="0" w:line="276" w:lineRule="auto"/>
        <w:rPr>
          <w:rFonts w:ascii="Arial" w:eastAsia="Times New Roman" w:hAnsi="Arial" w:cs="Arial"/>
        </w:rPr>
      </w:pPr>
      <w:r w:rsidRPr="00850164">
        <w:rPr>
          <w:rFonts w:ascii="Arial" w:eastAsia="Times New Roman" w:hAnsi="Arial" w:cs="Arial"/>
        </w:rPr>
        <w:t>Pursuant to Rule XI 2(g) of the House of Representatives, the following information is provided regarding federal grants and contracts.</w:t>
      </w:r>
    </w:p>
    <w:p w14:paraId="625B4A4A" w14:textId="77777777" w:rsidR="00710E98" w:rsidRPr="00850164" w:rsidRDefault="00710E98" w:rsidP="0022699D">
      <w:pPr>
        <w:spacing w:after="0" w:line="276" w:lineRule="auto"/>
        <w:rPr>
          <w:rFonts w:ascii="Arial" w:eastAsia="Times New Roman" w:hAnsi="Arial" w:cs="Arial"/>
        </w:rPr>
      </w:pPr>
    </w:p>
    <w:p w14:paraId="633DE6CD" w14:textId="77777777" w:rsidR="00710E98" w:rsidRPr="00850164" w:rsidRDefault="00710E98" w:rsidP="0022699D">
      <w:pPr>
        <w:spacing w:after="0" w:line="276" w:lineRule="auto"/>
        <w:jc w:val="center"/>
        <w:rPr>
          <w:rFonts w:ascii="Arial" w:eastAsia="Times New Roman" w:hAnsi="Arial" w:cs="Arial"/>
          <w:b/>
          <w:i/>
        </w:rPr>
      </w:pPr>
      <w:r w:rsidRPr="00850164">
        <w:rPr>
          <w:rFonts w:ascii="Arial" w:eastAsia="Times New Roman" w:hAnsi="Arial" w:cs="Arial"/>
          <w:b/>
          <w:i/>
        </w:rPr>
        <w:t>Fiscal Year 2020</w:t>
      </w:r>
    </w:p>
    <w:p w14:paraId="58CC3238" w14:textId="77777777" w:rsidR="00710E98" w:rsidRPr="00850164" w:rsidRDefault="00710E98" w:rsidP="0022699D">
      <w:pPr>
        <w:spacing w:after="0" w:line="276" w:lineRule="auto"/>
        <w:rPr>
          <w:rFonts w:ascii="Arial" w:eastAsia="Times New Roman" w:hAnsi="Arial" w:cs="Arial"/>
        </w:rPr>
      </w:pPr>
    </w:p>
    <w:p w14:paraId="2CAF6FD4" w14:textId="77777777" w:rsidR="00710E98" w:rsidRPr="00850164" w:rsidRDefault="00710E98" w:rsidP="0022699D">
      <w:pPr>
        <w:spacing w:after="0" w:line="276" w:lineRule="auto"/>
        <w:rPr>
          <w:rFonts w:ascii="Arial" w:eastAsia="Times New Roman" w:hAnsi="Arial" w:cs="Arial"/>
        </w:rPr>
      </w:pPr>
      <w:r w:rsidRPr="00850164">
        <w:rPr>
          <w:rFonts w:ascii="Arial" w:eastAsia="Times New Roman" w:hAnsi="Arial" w:cs="Arial"/>
        </w:rPr>
        <w:t xml:space="preserve">Department of Veterans Affairs, Office of </w:t>
      </w:r>
      <w:r w:rsidRPr="00850164">
        <w:rPr>
          <w:rFonts w:ascii="Arial" w:eastAsia="Times New Roman" w:hAnsi="Arial" w:cs="Arial"/>
          <w:bCs/>
        </w:rPr>
        <w:t>National Veterans Sports Programs &amp; Special Events</w:t>
      </w:r>
      <w:r w:rsidRPr="00850164">
        <w:rPr>
          <w:rFonts w:ascii="Arial" w:eastAsia="Times New Roman" w:hAnsi="Arial" w:cs="Arial"/>
        </w:rPr>
        <w:t xml:space="preserve"> — Grant to support rehabilitation sports activities — $253,337.</w:t>
      </w:r>
    </w:p>
    <w:p w14:paraId="6161D78E" w14:textId="77777777" w:rsidR="00710E98" w:rsidRPr="00850164" w:rsidRDefault="00710E98" w:rsidP="0022699D">
      <w:pPr>
        <w:spacing w:after="0" w:line="276" w:lineRule="auto"/>
        <w:rPr>
          <w:rFonts w:ascii="Arial" w:eastAsia="Times New Roman" w:hAnsi="Arial" w:cs="Arial"/>
        </w:rPr>
      </w:pPr>
    </w:p>
    <w:p w14:paraId="01973DA1" w14:textId="77777777" w:rsidR="00710E98" w:rsidRPr="00850164" w:rsidRDefault="00710E98" w:rsidP="0022699D">
      <w:pPr>
        <w:spacing w:after="0" w:line="276" w:lineRule="auto"/>
        <w:jc w:val="center"/>
        <w:rPr>
          <w:rFonts w:ascii="Arial" w:eastAsia="Times New Roman" w:hAnsi="Arial" w:cs="Arial"/>
          <w:b/>
          <w:i/>
        </w:rPr>
      </w:pPr>
      <w:r w:rsidRPr="00850164">
        <w:rPr>
          <w:rFonts w:ascii="Arial" w:eastAsia="Times New Roman" w:hAnsi="Arial" w:cs="Arial"/>
          <w:b/>
          <w:i/>
        </w:rPr>
        <w:t>Fiscal Year 2019</w:t>
      </w:r>
    </w:p>
    <w:p w14:paraId="2223F134" w14:textId="77777777" w:rsidR="00710E98" w:rsidRPr="00850164" w:rsidRDefault="00710E98" w:rsidP="0022699D">
      <w:pPr>
        <w:spacing w:after="0" w:line="276" w:lineRule="auto"/>
        <w:rPr>
          <w:rFonts w:ascii="Arial" w:eastAsia="Times New Roman" w:hAnsi="Arial" w:cs="Arial"/>
        </w:rPr>
      </w:pPr>
    </w:p>
    <w:p w14:paraId="57E915B5" w14:textId="77777777" w:rsidR="00710E98" w:rsidRPr="00850164" w:rsidRDefault="00710E98" w:rsidP="0022699D">
      <w:pPr>
        <w:spacing w:after="0" w:line="276" w:lineRule="auto"/>
        <w:rPr>
          <w:rFonts w:ascii="Arial" w:eastAsia="Times New Roman" w:hAnsi="Arial" w:cs="Arial"/>
        </w:rPr>
      </w:pPr>
      <w:r w:rsidRPr="00850164">
        <w:rPr>
          <w:rFonts w:ascii="Arial" w:eastAsia="Times New Roman" w:hAnsi="Arial" w:cs="Arial"/>
        </w:rPr>
        <w:t xml:space="preserve">Department of Veterans Affairs, Office of </w:t>
      </w:r>
      <w:r w:rsidRPr="00850164">
        <w:rPr>
          <w:rFonts w:ascii="Arial" w:eastAsia="Times New Roman" w:hAnsi="Arial" w:cs="Arial"/>
          <w:bCs/>
        </w:rPr>
        <w:t>National Veterans Sports Programs &amp; Special Events</w:t>
      </w:r>
      <w:r w:rsidRPr="00850164">
        <w:rPr>
          <w:rFonts w:ascii="Arial" w:eastAsia="Times New Roman" w:hAnsi="Arial" w:cs="Arial"/>
        </w:rPr>
        <w:t xml:space="preserve"> — Grant to support rehabilitation sports activities — $193,247.  </w:t>
      </w:r>
    </w:p>
    <w:p w14:paraId="23F2A07A" w14:textId="77777777" w:rsidR="00710E98" w:rsidRPr="00850164" w:rsidRDefault="00710E98" w:rsidP="0022699D">
      <w:pPr>
        <w:spacing w:after="0" w:line="276" w:lineRule="auto"/>
        <w:rPr>
          <w:rFonts w:ascii="Arial" w:eastAsia="Times New Roman" w:hAnsi="Arial" w:cs="Arial"/>
        </w:rPr>
      </w:pPr>
    </w:p>
    <w:p w14:paraId="2E0330B4" w14:textId="77777777" w:rsidR="00710E98" w:rsidRPr="00850164" w:rsidRDefault="00710E98" w:rsidP="0022699D">
      <w:pPr>
        <w:spacing w:after="0" w:line="276" w:lineRule="auto"/>
        <w:jc w:val="center"/>
        <w:rPr>
          <w:rFonts w:ascii="Arial" w:eastAsia="Times New Roman" w:hAnsi="Arial" w:cs="Arial"/>
          <w:b/>
          <w:i/>
        </w:rPr>
      </w:pPr>
      <w:r w:rsidRPr="00850164">
        <w:rPr>
          <w:rFonts w:ascii="Arial" w:eastAsia="Times New Roman" w:hAnsi="Arial" w:cs="Arial"/>
          <w:b/>
          <w:i/>
        </w:rPr>
        <w:t>Fiscal Year 2018</w:t>
      </w:r>
    </w:p>
    <w:p w14:paraId="4B702EB3" w14:textId="77777777" w:rsidR="00710E98" w:rsidRPr="00850164" w:rsidRDefault="00710E98" w:rsidP="0022699D">
      <w:pPr>
        <w:spacing w:after="0" w:line="276" w:lineRule="auto"/>
        <w:rPr>
          <w:rFonts w:ascii="Arial" w:eastAsia="Times New Roman" w:hAnsi="Arial" w:cs="Arial"/>
        </w:rPr>
      </w:pPr>
    </w:p>
    <w:p w14:paraId="29BC638B" w14:textId="77777777" w:rsidR="00710E98" w:rsidRPr="00850164" w:rsidRDefault="00710E98" w:rsidP="0022699D">
      <w:pPr>
        <w:spacing w:after="0" w:line="276" w:lineRule="auto"/>
        <w:rPr>
          <w:rFonts w:ascii="Arial" w:eastAsia="Times New Roman" w:hAnsi="Arial" w:cs="Arial"/>
        </w:rPr>
      </w:pPr>
      <w:r w:rsidRPr="00850164">
        <w:rPr>
          <w:rFonts w:ascii="Arial" w:eastAsia="Times New Roman" w:hAnsi="Arial" w:cs="Arial"/>
        </w:rPr>
        <w:t xml:space="preserve">Department of Veterans Affairs, Office of </w:t>
      </w:r>
      <w:r w:rsidRPr="00850164">
        <w:rPr>
          <w:rFonts w:ascii="Arial" w:eastAsia="Times New Roman" w:hAnsi="Arial" w:cs="Arial"/>
          <w:bCs/>
        </w:rPr>
        <w:t>National Veterans Sports Programs &amp; Special Events</w:t>
      </w:r>
      <w:r w:rsidRPr="00850164">
        <w:rPr>
          <w:rFonts w:ascii="Arial" w:eastAsia="Times New Roman" w:hAnsi="Arial" w:cs="Arial"/>
        </w:rPr>
        <w:t xml:space="preserve"> — Grant to support rehabilitation sports activities — $181,000.  </w:t>
      </w:r>
    </w:p>
    <w:p w14:paraId="3B438F28" w14:textId="77777777" w:rsidR="00710E98" w:rsidRPr="00850164" w:rsidRDefault="00710E98" w:rsidP="0022699D">
      <w:pPr>
        <w:spacing w:after="0" w:line="276" w:lineRule="auto"/>
        <w:rPr>
          <w:rFonts w:ascii="Arial" w:eastAsia="Times New Roman" w:hAnsi="Arial" w:cs="Arial"/>
          <w:b/>
          <w:i/>
        </w:rPr>
      </w:pPr>
    </w:p>
    <w:p w14:paraId="29D7CC32" w14:textId="77777777" w:rsidR="00710E98" w:rsidRPr="00850164" w:rsidRDefault="00710E98" w:rsidP="0022699D">
      <w:pPr>
        <w:spacing w:after="0" w:line="276" w:lineRule="auto"/>
        <w:rPr>
          <w:rFonts w:ascii="Arial" w:eastAsia="Times New Roman" w:hAnsi="Arial" w:cs="Arial"/>
        </w:rPr>
      </w:pPr>
    </w:p>
    <w:p w14:paraId="56C16BC3" w14:textId="77777777" w:rsidR="00710E98" w:rsidRPr="00850164" w:rsidRDefault="00710E98" w:rsidP="0022699D">
      <w:pPr>
        <w:spacing w:after="0" w:line="276" w:lineRule="auto"/>
        <w:jc w:val="center"/>
        <w:rPr>
          <w:rFonts w:ascii="Arial" w:eastAsia="Times New Roman" w:hAnsi="Arial" w:cs="Arial"/>
          <w:b/>
          <w:u w:val="single"/>
        </w:rPr>
      </w:pPr>
      <w:r w:rsidRPr="00850164">
        <w:rPr>
          <w:rFonts w:ascii="Arial" w:eastAsia="Times New Roman" w:hAnsi="Arial" w:cs="Arial"/>
          <w:b/>
          <w:u w:val="single"/>
        </w:rPr>
        <w:t>Disclosure of Foreign Payments</w:t>
      </w:r>
    </w:p>
    <w:p w14:paraId="554FEA43" w14:textId="77777777" w:rsidR="00710E98" w:rsidRPr="00850164" w:rsidRDefault="00710E98" w:rsidP="0022699D">
      <w:pPr>
        <w:spacing w:after="0" w:line="276" w:lineRule="auto"/>
        <w:rPr>
          <w:rFonts w:ascii="Arial" w:eastAsia="Times New Roman" w:hAnsi="Arial" w:cs="Arial"/>
          <w:b/>
          <w:i/>
        </w:rPr>
      </w:pPr>
    </w:p>
    <w:p w14:paraId="75DADEAF" w14:textId="1E4D18D8" w:rsidR="00FF5980" w:rsidRPr="00850164" w:rsidRDefault="00710E98" w:rsidP="0022699D">
      <w:pPr>
        <w:spacing w:after="0" w:line="276" w:lineRule="auto"/>
        <w:rPr>
          <w:rFonts w:ascii="Arial" w:hAnsi="Arial" w:cs="Arial"/>
        </w:rPr>
      </w:pPr>
      <w:r w:rsidRPr="00850164">
        <w:rPr>
          <w:rFonts w:ascii="Arial" w:eastAsia="Times New Roman" w:hAnsi="Arial" w:cs="Arial"/>
          <w:color w:val="000000"/>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r w:rsidRPr="00850164" w:rsidDel="00FF3A2E">
        <w:rPr>
          <w:rFonts w:ascii="Arial" w:hAnsi="Arial" w:cs="Arial"/>
        </w:rPr>
        <w:t xml:space="preserve"> </w:t>
      </w:r>
    </w:p>
    <w:p w14:paraId="0EBED842" w14:textId="4A7B21E2" w:rsidR="00900721" w:rsidRDefault="00900721" w:rsidP="00405F15">
      <w:pPr>
        <w:spacing w:after="0" w:line="240" w:lineRule="auto"/>
        <w:rPr>
          <w:rFonts w:ascii="Arial" w:hAnsi="Arial" w:cs="Arial"/>
          <w:sz w:val="24"/>
          <w:szCs w:val="24"/>
        </w:rPr>
      </w:pPr>
    </w:p>
    <w:p w14:paraId="70CFC6FF" w14:textId="6E12140D" w:rsidR="00900721" w:rsidRDefault="00900721" w:rsidP="00405F15">
      <w:pPr>
        <w:spacing w:after="0" w:line="240" w:lineRule="auto"/>
        <w:rPr>
          <w:rFonts w:ascii="Arial" w:hAnsi="Arial" w:cs="Arial"/>
          <w:sz w:val="24"/>
          <w:szCs w:val="24"/>
        </w:rPr>
      </w:pPr>
    </w:p>
    <w:p w14:paraId="26080825" w14:textId="7A33EAFD" w:rsidR="00900721" w:rsidRPr="00006D79" w:rsidRDefault="00900721" w:rsidP="00405F15">
      <w:pPr>
        <w:spacing w:after="0" w:line="240" w:lineRule="auto"/>
        <w:rPr>
          <w:rFonts w:ascii="Arial" w:hAnsi="Arial" w:cs="Arial"/>
          <w:sz w:val="24"/>
          <w:szCs w:val="24"/>
        </w:rPr>
      </w:pPr>
    </w:p>
    <w:sectPr w:rsidR="00900721" w:rsidRPr="00006D79" w:rsidSect="009B41CD">
      <w:footerReference w:type="defaul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8592" w16cex:dateUtc="2020-06-26T18:32:00Z"/>
  <w16cex:commentExtensible w16cex:durableId="22A08667" w16cex:dateUtc="2020-06-26T18:36:00Z"/>
  <w16cex:commentExtensible w16cex:durableId="22A086A8" w16cex:dateUtc="2020-06-26T18:37:00Z"/>
  <w16cex:commentExtensible w16cex:durableId="22A086ED" w16cex:dateUtc="2020-06-26T18:38:00Z"/>
  <w16cex:commentExtensible w16cex:durableId="22A0B234" w16cex:dateUtc="2020-06-26T21:43:00Z"/>
  <w16cex:commentExtensible w16cex:durableId="22A0B75F" w16cex:dateUtc="2020-06-26T22:05:00Z"/>
  <w16cex:commentExtensible w16cex:durableId="22A08790" w16cex:dateUtc="2020-06-26T18:41:00Z"/>
  <w16cex:commentExtensible w16cex:durableId="22A0B864" w16cex:dateUtc="2020-06-26T22:09:00Z"/>
  <w16cex:commentExtensible w16cex:durableId="22A0AD30" w16cex:dateUtc="2020-06-26T21:21:00Z"/>
  <w16cex:commentExtensible w16cex:durableId="22A08ABD" w16cex:dateUtc="2020-06-26T1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5061" w14:textId="77777777" w:rsidR="00DA5DD8" w:rsidRDefault="00DA5DD8" w:rsidP="001E7470">
      <w:pPr>
        <w:spacing w:after="0" w:line="240" w:lineRule="auto"/>
      </w:pPr>
      <w:r>
        <w:separator/>
      </w:r>
    </w:p>
    <w:p w14:paraId="06EC6299" w14:textId="77777777" w:rsidR="00DA5DD8" w:rsidRDefault="00DA5DD8"/>
  </w:endnote>
  <w:endnote w:type="continuationSeparator" w:id="0">
    <w:p w14:paraId="51D9ABA1" w14:textId="77777777" w:rsidR="00DA5DD8" w:rsidRDefault="00DA5DD8" w:rsidP="001E7470">
      <w:pPr>
        <w:spacing w:after="0" w:line="240" w:lineRule="auto"/>
      </w:pPr>
      <w:r>
        <w:continuationSeparator/>
      </w:r>
    </w:p>
    <w:p w14:paraId="269A2E62" w14:textId="77777777" w:rsidR="00DA5DD8" w:rsidRDefault="00DA5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 Inspira Sans">
    <w:altName w:val="GE Inspir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145615"/>
      <w:docPartObj>
        <w:docPartGallery w:val="Page Numbers (Bottom of Page)"/>
        <w:docPartUnique/>
      </w:docPartObj>
    </w:sdtPr>
    <w:sdtEndPr>
      <w:rPr>
        <w:noProof/>
      </w:rPr>
    </w:sdtEndPr>
    <w:sdtContent>
      <w:p w14:paraId="1760B8B5" w14:textId="6CBBE733" w:rsidR="0027387B" w:rsidRDefault="00273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BD9D79" w14:textId="77777777" w:rsidR="0027387B" w:rsidRDefault="0027387B">
    <w:pPr>
      <w:pStyle w:val="Footer"/>
    </w:pPr>
  </w:p>
  <w:p w14:paraId="56A1AA07" w14:textId="77777777" w:rsidR="00C60FED" w:rsidRDefault="00C60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F00F" w14:textId="77777777" w:rsidR="00DA5DD8" w:rsidRDefault="00DA5DD8" w:rsidP="001E7470">
      <w:pPr>
        <w:spacing w:after="0" w:line="240" w:lineRule="auto"/>
      </w:pPr>
      <w:r>
        <w:separator/>
      </w:r>
    </w:p>
    <w:p w14:paraId="05737A72" w14:textId="77777777" w:rsidR="00DA5DD8" w:rsidRDefault="00DA5DD8"/>
  </w:footnote>
  <w:footnote w:type="continuationSeparator" w:id="0">
    <w:p w14:paraId="6F1CF21E" w14:textId="77777777" w:rsidR="00DA5DD8" w:rsidRDefault="00DA5DD8" w:rsidP="001E7470">
      <w:pPr>
        <w:spacing w:after="0" w:line="240" w:lineRule="auto"/>
      </w:pPr>
      <w:r>
        <w:continuationSeparator/>
      </w:r>
    </w:p>
    <w:p w14:paraId="448168F3" w14:textId="77777777" w:rsidR="00DA5DD8" w:rsidRDefault="00DA5DD8"/>
  </w:footnote>
  <w:footnote w:id="1">
    <w:p w14:paraId="4C3AC266" w14:textId="3B5AA6CA" w:rsidR="0004166D" w:rsidRPr="006E0D83" w:rsidRDefault="0004166D">
      <w:pPr>
        <w:pStyle w:val="FootnoteText"/>
        <w:rPr>
          <w:rFonts w:cstheme="minorHAnsi"/>
        </w:rPr>
      </w:pPr>
      <w:r w:rsidRPr="006E0D83">
        <w:rPr>
          <w:rStyle w:val="FootnoteReference"/>
          <w:rFonts w:cstheme="minorHAnsi"/>
        </w:rPr>
        <w:footnoteRef/>
      </w:r>
      <w:r w:rsidRPr="006E0D83">
        <w:rPr>
          <w:rFonts w:cstheme="minorHAnsi"/>
        </w:rPr>
        <w:t xml:space="preserve"> Anderson, K., Borisoff, J., Johnson, R. et al. The impact of spinal cord injury on sexual function: concerns of the general population. Spinal Cord 45, 328–337 (2007). https://doi.org/10.1038/sj.sc.3101977</w:t>
      </w:r>
    </w:p>
  </w:footnote>
  <w:footnote w:id="2">
    <w:p w14:paraId="4D0AE015" w14:textId="77777777" w:rsidR="00394EDA" w:rsidRPr="006E0D83" w:rsidRDefault="00394EDA" w:rsidP="00394EDA">
      <w:pPr>
        <w:pStyle w:val="FootnoteText"/>
        <w:rPr>
          <w:rFonts w:cstheme="minorHAnsi"/>
        </w:rPr>
      </w:pPr>
      <w:r w:rsidRPr="006E0D83">
        <w:rPr>
          <w:rStyle w:val="FootnoteReference"/>
          <w:rFonts w:cstheme="minorHAnsi"/>
        </w:rPr>
        <w:footnoteRef/>
      </w:r>
      <w:r w:rsidRPr="006E0D83">
        <w:rPr>
          <w:rFonts w:cstheme="minorHAnsi"/>
        </w:rPr>
        <w:t xml:space="preserve"> Consortium for Spinal Cord Medicine (2010). Sexuality and reproductive health in adults with spinal cord injury: a clinical practice guideline for health-care professionals. The journal of spinal cord medicine, 33(3), 281–336. https://doi.org/10.1080/10790268.2010.11689709</w:t>
      </w:r>
    </w:p>
  </w:footnote>
  <w:footnote w:id="3">
    <w:p w14:paraId="354374AC" w14:textId="77777777" w:rsidR="00394EDA" w:rsidRPr="006E0D83" w:rsidRDefault="00394EDA" w:rsidP="00394EDA">
      <w:pPr>
        <w:pStyle w:val="FootnoteText"/>
        <w:rPr>
          <w:rFonts w:cstheme="minorHAnsi"/>
        </w:rPr>
      </w:pPr>
      <w:r w:rsidRPr="006E0D83">
        <w:rPr>
          <w:rStyle w:val="FootnoteReference"/>
          <w:rFonts w:cstheme="minorHAnsi"/>
        </w:rPr>
        <w:footnoteRef/>
      </w:r>
      <w:r w:rsidRPr="006E0D83">
        <w:rPr>
          <w:rFonts w:cstheme="minorHAnsi"/>
        </w:rPr>
        <w:t xml:space="preserve"> Ibid., 332</w:t>
      </w:r>
    </w:p>
  </w:footnote>
  <w:footnote w:id="4">
    <w:p w14:paraId="1C03822C" w14:textId="0F6AD2F8" w:rsidR="00A90F5B" w:rsidRDefault="00A90F5B">
      <w:pPr>
        <w:pStyle w:val="FootnoteText"/>
      </w:pPr>
      <w:r>
        <w:rPr>
          <w:rStyle w:val="FootnoteReference"/>
        </w:rPr>
        <w:footnoteRef/>
      </w:r>
      <w:r>
        <w:t xml:space="preserve"> </w:t>
      </w:r>
      <w:r w:rsidRPr="00A90F5B">
        <w:t>Autonomic dysreflexia is a syndrome in which there is a sudden onset of excessively high blood pressure. It is more common in people with spinal cord injuries that involve the thoracic nerves of the spine or above (T6 or above).</w:t>
      </w:r>
    </w:p>
  </w:footnote>
  <w:footnote w:id="5">
    <w:p w14:paraId="3733A045" w14:textId="291FCED6" w:rsidR="0035252E" w:rsidRPr="006E0D83" w:rsidRDefault="0035252E">
      <w:pPr>
        <w:pStyle w:val="FootnoteText"/>
        <w:rPr>
          <w:rFonts w:cstheme="minorHAnsi"/>
        </w:rPr>
      </w:pPr>
      <w:r w:rsidRPr="006E0D83">
        <w:rPr>
          <w:rStyle w:val="FootnoteReference"/>
          <w:rFonts w:cstheme="minorHAnsi"/>
        </w:rPr>
        <w:footnoteRef/>
      </w:r>
      <w:r w:rsidRPr="006E0D83">
        <w:rPr>
          <w:rFonts w:cstheme="minorHAnsi"/>
        </w:rPr>
        <w:t xml:space="preserve"> Ibid., 332</w:t>
      </w:r>
    </w:p>
  </w:footnote>
  <w:footnote w:id="6">
    <w:p w14:paraId="74461CAD" w14:textId="77777777" w:rsidR="00B57144" w:rsidRPr="006E0D83" w:rsidRDefault="00B57144" w:rsidP="00BF5659">
      <w:pPr>
        <w:pStyle w:val="FootnoteText"/>
        <w:rPr>
          <w:rFonts w:cstheme="minorHAnsi"/>
        </w:rPr>
      </w:pPr>
      <w:r w:rsidRPr="006E0D83">
        <w:rPr>
          <w:rStyle w:val="FootnoteReference"/>
          <w:rFonts w:cstheme="minorHAnsi"/>
        </w:rPr>
        <w:footnoteRef/>
      </w:r>
      <w:r w:rsidRPr="006E0D83">
        <w:rPr>
          <w:rFonts w:cstheme="minorHAnsi"/>
        </w:rPr>
        <w:t xml:space="preserve"> Otero-Villaverde, S., Ferreiro-Velasco, M., Montoto-Marqués, A. et al. Sexual satisfaction in women with spinal cord injuries. Spinal Cord 53, 557–560 (2015). https://doi.org/10.1038/sc.2015.53</w:t>
      </w:r>
    </w:p>
  </w:footnote>
  <w:footnote w:id="7">
    <w:p w14:paraId="3AB2D99C" w14:textId="77777777" w:rsidR="00394EDA" w:rsidRPr="006E0D83" w:rsidRDefault="00394EDA" w:rsidP="00394EDA">
      <w:pPr>
        <w:pStyle w:val="FootnoteText"/>
        <w:rPr>
          <w:rFonts w:cstheme="minorHAnsi"/>
        </w:rPr>
      </w:pPr>
      <w:r w:rsidRPr="006E0D83">
        <w:rPr>
          <w:rStyle w:val="FootnoteReference"/>
          <w:rFonts w:cstheme="minorHAnsi"/>
        </w:rPr>
        <w:footnoteRef/>
      </w:r>
      <w:r w:rsidRPr="006E0D83">
        <w:rPr>
          <w:rFonts w:cstheme="minorHAnsi"/>
        </w:rPr>
        <w:t xml:space="preserve"> O'Brien, C., Keith, J., &amp; Shoemaker, L. (2015). Don’t tell: Military culture and male rape. Psychological Services, 12(4), 357–365. https://doi.org/10.1037/ser0000049</w:t>
      </w:r>
    </w:p>
  </w:footnote>
  <w:footnote w:id="8">
    <w:p w14:paraId="7E8F7323" w14:textId="77777777" w:rsidR="00B57144" w:rsidRPr="006E0D83" w:rsidRDefault="00B57144" w:rsidP="002D2FA7">
      <w:pPr>
        <w:pStyle w:val="FootnoteText"/>
        <w:rPr>
          <w:rFonts w:cstheme="minorHAnsi"/>
        </w:rPr>
      </w:pPr>
      <w:r w:rsidRPr="006E0D83">
        <w:rPr>
          <w:rStyle w:val="FootnoteReference"/>
          <w:rFonts w:cstheme="minorHAnsi"/>
        </w:rPr>
        <w:footnoteRef/>
      </w:r>
      <w:r w:rsidRPr="006E0D83">
        <w:rPr>
          <w:rFonts w:cstheme="minorHAnsi"/>
        </w:rPr>
        <w:t xml:space="preserve"> Aggarwal A, Liu ML, Krasnow SH. Breast cancer in male veteran population: an analysis from VA cancer registry. J Community Support Oncol. 2014;12(8):293-297. doi:10.12788/jcso.0066</w:t>
      </w:r>
    </w:p>
  </w:footnote>
  <w:footnote w:id="9">
    <w:p w14:paraId="7BD735BA" w14:textId="77777777" w:rsidR="00B57144" w:rsidRPr="006E0D83" w:rsidRDefault="00B57144" w:rsidP="00295EB3">
      <w:pPr>
        <w:pStyle w:val="FootnoteText"/>
        <w:rPr>
          <w:rFonts w:cstheme="minorHAnsi"/>
        </w:rPr>
      </w:pPr>
      <w:r w:rsidRPr="006E0D83">
        <w:rPr>
          <w:rStyle w:val="FootnoteReference"/>
          <w:rFonts w:cstheme="minorHAnsi"/>
        </w:rPr>
        <w:footnoteRef/>
      </w:r>
      <w:r w:rsidRPr="006E0D83">
        <w:rPr>
          <w:rFonts w:cstheme="minorHAnsi"/>
        </w:rPr>
        <w:t xml:space="preserve"> US Department of Veterans Affairs, V. (2017, September 18). VA.gov: Veterans Affairs. Retrieved June 24, 2020, from https://www.womenshealth.va.gov/WOMENSHEALTH/OutreachMaterials/ReproductiveHealth/UnderstandingYOurMammogram.asp</w:t>
      </w:r>
    </w:p>
  </w:footnote>
  <w:footnote w:id="10">
    <w:p w14:paraId="1E2B4176" w14:textId="1B5ABF1D" w:rsidR="00B57144" w:rsidRPr="006E0D83" w:rsidRDefault="00B57144">
      <w:pPr>
        <w:pStyle w:val="FootnoteText"/>
        <w:rPr>
          <w:rFonts w:cstheme="minorHAnsi"/>
        </w:rPr>
      </w:pPr>
      <w:r w:rsidRPr="006E0D83">
        <w:rPr>
          <w:rStyle w:val="FootnoteReference"/>
          <w:rFonts w:cstheme="minorHAnsi"/>
        </w:rPr>
        <w:footnoteRef/>
      </w:r>
      <w:r w:rsidRPr="006E0D83">
        <w:rPr>
          <w:rFonts w:cstheme="minorHAnsi"/>
        </w:rPr>
        <w:t xml:space="preserve"> Patel, N., Ngo, K., Hastings, J., Ketchum, N., &amp; Sepahpanah, F. (2011). Prevalence of prostate cancer in patients with chronic spinal cord injury. PM &amp; R : the journal of injury, function, and rehabilitation, 3(7), 633–636. </w:t>
      </w:r>
      <w:r w:rsidR="00663AD6" w:rsidRPr="00A90F5B">
        <w:t>https://doi.org/10.1016/j.pmrj.2011.04.024</w:t>
      </w:r>
      <w:r w:rsidRPr="006E0D83">
        <w:rPr>
          <w:rFonts w:cstheme="minorHAnsi"/>
        </w:rPr>
        <w:t>; Westgren N, Hultling C, Levi R, Seiger A, Westgren M. Sexuality in women with traumatic spinal cord injury. Acta Obstet Gynecol Scand. 1997;76(10):977‐983. doi:10.3109/00016349709034913</w:t>
      </w:r>
    </w:p>
  </w:footnote>
  <w:footnote w:id="11">
    <w:p w14:paraId="2A5BEDE4" w14:textId="1E3A964E" w:rsidR="009D7C56" w:rsidRPr="006E0D83" w:rsidRDefault="009D7C56">
      <w:pPr>
        <w:pStyle w:val="FootnoteText"/>
        <w:rPr>
          <w:rFonts w:cstheme="minorHAnsi"/>
        </w:rPr>
      </w:pPr>
      <w:r w:rsidRPr="006E0D83">
        <w:rPr>
          <w:rStyle w:val="FootnoteReference"/>
          <w:rFonts w:cstheme="minorHAnsi"/>
        </w:rPr>
        <w:footnoteRef/>
      </w:r>
      <w:r w:rsidRPr="006E0D83">
        <w:rPr>
          <w:rFonts w:cstheme="minorHAnsi"/>
        </w:rPr>
        <w:t xml:space="preserve"> Michigan Medicine - University of Michigan. (2020, April 22). Spinal cord injury increases risk for mental health disorders. ScienceDaily. Retrieved June 25, 2020 from www.sciencedaily.com/releases/2020/04/200422101536.htm</w:t>
      </w:r>
    </w:p>
  </w:footnote>
  <w:footnote w:id="12">
    <w:p w14:paraId="2CC0FF6D" w14:textId="36240C18" w:rsidR="009D7C56" w:rsidRPr="006E0D83" w:rsidRDefault="009D7C56">
      <w:pPr>
        <w:pStyle w:val="FootnoteText"/>
        <w:rPr>
          <w:rFonts w:cstheme="minorHAnsi"/>
        </w:rPr>
      </w:pPr>
      <w:r w:rsidRPr="006E0D83">
        <w:rPr>
          <w:rStyle w:val="FootnoteReference"/>
          <w:rFonts w:cstheme="minorHAnsi"/>
        </w:rPr>
        <w:footnoteRef/>
      </w:r>
      <w:r w:rsidRPr="006E0D83">
        <w:rPr>
          <w:rFonts w:cstheme="minorHAnsi"/>
        </w:rPr>
        <w:t xml:space="preserve"> Mehta S, Orenczuk S, Blackport D, Teasell RW (2020). Mental Health after a Spinal Cord Injury. In Eng JJ, Teasell RW, Miller WC, Wolfe DL, Townson AF, Hsieh JTC, Noonan VK, Loh E, McIntyre A, Queree M, editors. Spinal Cord Injury Rehabilitation Evidence. Version 7.0: p 1-54</w:t>
      </w:r>
    </w:p>
  </w:footnote>
  <w:footnote w:id="13">
    <w:p w14:paraId="1BF5B133" w14:textId="545422F4" w:rsidR="00045A1F" w:rsidRPr="006E0D83" w:rsidRDefault="00045A1F">
      <w:pPr>
        <w:pStyle w:val="FootnoteText"/>
        <w:rPr>
          <w:rFonts w:cstheme="minorHAnsi"/>
        </w:rPr>
      </w:pPr>
      <w:r w:rsidRPr="006E0D83">
        <w:rPr>
          <w:rStyle w:val="FootnoteReference"/>
          <w:rFonts w:cstheme="minorHAnsi"/>
        </w:rPr>
        <w:footnoteRef/>
      </w:r>
      <w:r w:rsidRPr="006E0D83">
        <w:rPr>
          <w:rFonts w:cstheme="minorHAnsi"/>
        </w:rPr>
        <w:t xml:space="preserve"> Anderson, K., Borisoff, J., Johnson, R. et al. The impact of spinal cord injury on sexual function: concerns of the general population. Spinal Cord 45, 328–337 (2007). https://doi.org/10.1038/sj.sc.3101977</w:t>
      </w:r>
    </w:p>
  </w:footnote>
  <w:footnote w:id="14">
    <w:p w14:paraId="5B9266C9" w14:textId="7F277F3F" w:rsidR="00B57144" w:rsidRDefault="00B57144" w:rsidP="003302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844D2"/>
    <w:multiLevelType w:val="hybridMultilevel"/>
    <w:tmpl w:val="E1E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26"/>
    <w:rsid w:val="00002771"/>
    <w:rsid w:val="000036DC"/>
    <w:rsid w:val="00006D79"/>
    <w:rsid w:val="0002476F"/>
    <w:rsid w:val="0004166D"/>
    <w:rsid w:val="00041CFA"/>
    <w:rsid w:val="00045A1F"/>
    <w:rsid w:val="00050F46"/>
    <w:rsid w:val="00055006"/>
    <w:rsid w:val="000729E0"/>
    <w:rsid w:val="000A7D46"/>
    <w:rsid w:val="000E4B75"/>
    <w:rsid w:val="001075D0"/>
    <w:rsid w:val="001223C2"/>
    <w:rsid w:val="00122ACE"/>
    <w:rsid w:val="001519ED"/>
    <w:rsid w:val="00162FA7"/>
    <w:rsid w:val="00164AE6"/>
    <w:rsid w:val="0018171E"/>
    <w:rsid w:val="00183AAD"/>
    <w:rsid w:val="001B6749"/>
    <w:rsid w:val="001D10B9"/>
    <w:rsid w:val="001D566F"/>
    <w:rsid w:val="001E7470"/>
    <w:rsid w:val="0020071F"/>
    <w:rsid w:val="0021252E"/>
    <w:rsid w:val="002177E7"/>
    <w:rsid w:val="0022699D"/>
    <w:rsid w:val="00250356"/>
    <w:rsid w:val="0027387B"/>
    <w:rsid w:val="00295EB3"/>
    <w:rsid w:val="002B3645"/>
    <w:rsid w:val="002B6CF4"/>
    <w:rsid w:val="002D2FA7"/>
    <w:rsid w:val="002D7414"/>
    <w:rsid w:val="002E5635"/>
    <w:rsid w:val="00326AEC"/>
    <w:rsid w:val="003302F1"/>
    <w:rsid w:val="003416FF"/>
    <w:rsid w:val="00342A1C"/>
    <w:rsid w:val="0035252E"/>
    <w:rsid w:val="003543D1"/>
    <w:rsid w:val="00370210"/>
    <w:rsid w:val="00394536"/>
    <w:rsid w:val="00394EDA"/>
    <w:rsid w:val="003A00B9"/>
    <w:rsid w:val="003A07BF"/>
    <w:rsid w:val="003B3A75"/>
    <w:rsid w:val="003C3E61"/>
    <w:rsid w:val="003F7FE8"/>
    <w:rsid w:val="00405F15"/>
    <w:rsid w:val="00417808"/>
    <w:rsid w:val="0041782B"/>
    <w:rsid w:val="00452478"/>
    <w:rsid w:val="0045425C"/>
    <w:rsid w:val="00457170"/>
    <w:rsid w:val="00473F47"/>
    <w:rsid w:val="0047408A"/>
    <w:rsid w:val="004B1855"/>
    <w:rsid w:val="004D5368"/>
    <w:rsid w:val="004E1026"/>
    <w:rsid w:val="004E563E"/>
    <w:rsid w:val="00522EA5"/>
    <w:rsid w:val="00525381"/>
    <w:rsid w:val="00543359"/>
    <w:rsid w:val="005470F7"/>
    <w:rsid w:val="005703CB"/>
    <w:rsid w:val="00582965"/>
    <w:rsid w:val="0058326F"/>
    <w:rsid w:val="00592279"/>
    <w:rsid w:val="005C219E"/>
    <w:rsid w:val="005C6050"/>
    <w:rsid w:val="00605D41"/>
    <w:rsid w:val="00631444"/>
    <w:rsid w:val="006479E3"/>
    <w:rsid w:val="006501C4"/>
    <w:rsid w:val="00663AD6"/>
    <w:rsid w:val="00685A26"/>
    <w:rsid w:val="00693F78"/>
    <w:rsid w:val="006B0F5A"/>
    <w:rsid w:val="006D29D8"/>
    <w:rsid w:val="006E0D83"/>
    <w:rsid w:val="00710E98"/>
    <w:rsid w:val="007350F2"/>
    <w:rsid w:val="00747688"/>
    <w:rsid w:val="00753C9F"/>
    <w:rsid w:val="0076717F"/>
    <w:rsid w:val="007753E5"/>
    <w:rsid w:val="007A35D1"/>
    <w:rsid w:val="008047DF"/>
    <w:rsid w:val="0080481B"/>
    <w:rsid w:val="00834108"/>
    <w:rsid w:val="00845AD0"/>
    <w:rsid w:val="00850164"/>
    <w:rsid w:val="008A1C0B"/>
    <w:rsid w:val="008B1965"/>
    <w:rsid w:val="008C0405"/>
    <w:rsid w:val="008D132A"/>
    <w:rsid w:val="008D6721"/>
    <w:rsid w:val="008F2AC6"/>
    <w:rsid w:val="008F3C85"/>
    <w:rsid w:val="00900721"/>
    <w:rsid w:val="00901497"/>
    <w:rsid w:val="00913108"/>
    <w:rsid w:val="00915708"/>
    <w:rsid w:val="00927A90"/>
    <w:rsid w:val="00931665"/>
    <w:rsid w:val="009549B8"/>
    <w:rsid w:val="00957F5A"/>
    <w:rsid w:val="0096388C"/>
    <w:rsid w:val="0099059B"/>
    <w:rsid w:val="00997663"/>
    <w:rsid w:val="009B41CD"/>
    <w:rsid w:val="009B7B5B"/>
    <w:rsid w:val="009C6634"/>
    <w:rsid w:val="009D21C6"/>
    <w:rsid w:val="009D7C56"/>
    <w:rsid w:val="00A44CAE"/>
    <w:rsid w:val="00A73DC0"/>
    <w:rsid w:val="00A812E1"/>
    <w:rsid w:val="00A90F5B"/>
    <w:rsid w:val="00A92055"/>
    <w:rsid w:val="00A95C26"/>
    <w:rsid w:val="00B12D73"/>
    <w:rsid w:val="00B32171"/>
    <w:rsid w:val="00B43820"/>
    <w:rsid w:val="00B57144"/>
    <w:rsid w:val="00B96508"/>
    <w:rsid w:val="00BD6E11"/>
    <w:rsid w:val="00BE7019"/>
    <w:rsid w:val="00BF4F78"/>
    <w:rsid w:val="00BF5659"/>
    <w:rsid w:val="00C0234C"/>
    <w:rsid w:val="00C250B2"/>
    <w:rsid w:val="00C45B16"/>
    <w:rsid w:val="00C46F62"/>
    <w:rsid w:val="00C60FED"/>
    <w:rsid w:val="00C70EFC"/>
    <w:rsid w:val="00C93EE7"/>
    <w:rsid w:val="00CC76B6"/>
    <w:rsid w:val="00CF6789"/>
    <w:rsid w:val="00D05754"/>
    <w:rsid w:val="00D30835"/>
    <w:rsid w:val="00D330F5"/>
    <w:rsid w:val="00D41D38"/>
    <w:rsid w:val="00D85CAB"/>
    <w:rsid w:val="00D86552"/>
    <w:rsid w:val="00D92899"/>
    <w:rsid w:val="00D97E37"/>
    <w:rsid w:val="00DA1AD3"/>
    <w:rsid w:val="00DA5DD8"/>
    <w:rsid w:val="00DE4C84"/>
    <w:rsid w:val="00DF12D3"/>
    <w:rsid w:val="00E01269"/>
    <w:rsid w:val="00E32F9F"/>
    <w:rsid w:val="00E51D4B"/>
    <w:rsid w:val="00E77D7A"/>
    <w:rsid w:val="00EC28DE"/>
    <w:rsid w:val="00EC4EF5"/>
    <w:rsid w:val="00ED7F56"/>
    <w:rsid w:val="00EF125D"/>
    <w:rsid w:val="00F022F0"/>
    <w:rsid w:val="00F35F7E"/>
    <w:rsid w:val="00F42339"/>
    <w:rsid w:val="00F556A8"/>
    <w:rsid w:val="00F65267"/>
    <w:rsid w:val="00F824BC"/>
    <w:rsid w:val="00FA2615"/>
    <w:rsid w:val="00FA3864"/>
    <w:rsid w:val="00FA3F55"/>
    <w:rsid w:val="00FE77B1"/>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F1FC"/>
  <w15:chartTrackingRefBased/>
  <w15:docId w15:val="{FE7CF815-8665-4C25-9060-F4484E9C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026"/>
    <w:rPr>
      <w:color w:val="0563C1" w:themeColor="hyperlink"/>
      <w:u w:val="single"/>
    </w:rPr>
  </w:style>
  <w:style w:type="paragraph" w:customStyle="1" w:styleId="Default">
    <w:name w:val="Default"/>
    <w:rsid w:val="000550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77D7A"/>
    <w:pPr>
      <w:spacing w:after="200" w:line="276" w:lineRule="auto"/>
      <w:ind w:left="720"/>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A812E1"/>
    <w:rPr>
      <w:sz w:val="16"/>
      <w:szCs w:val="16"/>
    </w:rPr>
  </w:style>
  <w:style w:type="paragraph" w:styleId="CommentText">
    <w:name w:val="annotation text"/>
    <w:basedOn w:val="Normal"/>
    <w:link w:val="CommentTextChar"/>
    <w:uiPriority w:val="99"/>
    <w:semiHidden/>
    <w:unhideWhenUsed/>
    <w:rsid w:val="00A812E1"/>
    <w:pPr>
      <w:spacing w:line="240" w:lineRule="auto"/>
    </w:pPr>
    <w:rPr>
      <w:sz w:val="20"/>
      <w:szCs w:val="20"/>
    </w:rPr>
  </w:style>
  <w:style w:type="character" w:customStyle="1" w:styleId="CommentTextChar">
    <w:name w:val="Comment Text Char"/>
    <w:basedOn w:val="DefaultParagraphFont"/>
    <w:link w:val="CommentText"/>
    <w:uiPriority w:val="99"/>
    <w:semiHidden/>
    <w:rsid w:val="00A812E1"/>
    <w:rPr>
      <w:sz w:val="20"/>
      <w:szCs w:val="20"/>
    </w:rPr>
  </w:style>
  <w:style w:type="paragraph" w:styleId="CommentSubject">
    <w:name w:val="annotation subject"/>
    <w:basedOn w:val="CommentText"/>
    <w:next w:val="CommentText"/>
    <w:link w:val="CommentSubjectChar"/>
    <w:uiPriority w:val="99"/>
    <w:semiHidden/>
    <w:unhideWhenUsed/>
    <w:rsid w:val="00A812E1"/>
    <w:rPr>
      <w:b/>
      <w:bCs/>
    </w:rPr>
  </w:style>
  <w:style w:type="character" w:customStyle="1" w:styleId="CommentSubjectChar">
    <w:name w:val="Comment Subject Char"/>
    <w:basedOn w:val="CommentTextChar"/>
    <w:link w:val="CommentSubject"/>
    <w:uiPriority w:val="99"/>
    <w:semiHidden/>
    <w:rsid w:val="00A812E1"/>
    <w:rPr>
      <w:b/>
      <w:bCs/>
      <w:sz w:val="20"/>
      <w:szCs w:val="20"/>
    </w:rPr>
  </w:style>
  <w:style w:type="paragraph" w:styleId="BalloonText">
    <w:name w:val="Balloon Text"/>
    <w:basedOn w:val="Normal"/>
    <w:link w:val="BalloonTextChar"/>
    <w:uiPriority w:val="99"/>
    <w:semiHidden/>
    <w:unhideWhenUsed/>
    <w:rsid w:val="00A8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E1"/>
    <w:rPr>
      <w:rFonts w:ascii="Segoe UI" w:hAnsi="Segoe UI" w:cs="Segoe UI"/>
      <w:sz w:val="18"/>
      <w:szCs w:val="18"/>
    </w:rPr>
  </w:style>
  <w:style w:type="paragraph" w:styleId="FootnoteText">
    <w:name w:val="footnote text"/>
    <w:basedOn w:val="Normal"/>
    <w:link w:val="FootnoteTextChar"/>
    <w:uiPriority w:val="99"/>
    <w:semiHidden/>
    <w:unhideWhenUsed/>
    <w:rsid w:val="001E7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70"/>
    <w:rPr>
      <w:sz w:val="20"/>
      <w:szCs w:val="20"/>
    </w:rPr>
  </w:style>
  <w:style w:type="character" w:styleId="FootnoteReference">
    <w:name w:val="footnote reference"/>
    <w:basedOn w:val="DefaultParagraphFont"/>
    <w:uiPriority w:val="99"/>
    <w:semiHidden/>
    <w:unhideWhenUsed/>
    <w:rsid w:val="001E7470"/>
    <w:rPr>
      <w:vertAlign w:val="superscript"/>
    </w:rPr>
  </w:style>
  <w:style w:type="character" w:customStyle="1" w:styleId="algo-summary">
    <w:name w:val="algo-summary"/>
    <w:basedOn w:val="DefaultParagraphFont"/>
    <w:rsid w:val="00845AD0"/>
  </w:style>
  <w:style w:type="character" w:customStyle="1" w:styleId="A0">
    <w:name w:val="A0"/>
    <w:uiPriority w:val="99"/>
    <w:rsid w:val="007A35D1"/>
    <w:rPr>
      <w:rFonts w:cs="GE Inspira Sans"/>
      <w:color w:val="000000"/>
      <w:sz w:val="20"/>
      <w:szCs w:val="20"/>
    </w:rPr>
  </w:style>
  <w:style w:type="character" w:customStyle="1" w:styleId="A1">
    <w:name w:val="A1"/>
    <w:uiPriority w:val="99"/>
    <w:rsid w:val="007A35D1"/>
    <w:rPr>
      <w:rFonts w:cs="GE Inspira Sans"/>
      <w:color w:val="000000"/>
      <w:sz w:val="11"/>
      <w:szCs w:val="11"/>
    </w:rPr>
  </w:style>
  <w:style w:type="character" w:styleId="UnresolvedMention">
    <w:name w:val="Unresolved Mention"/>
    <w:basedOn w:val="DefaultParagraphFont"/>
    <w:uiPriority w:val="99"/>
    <w:semiHidden/>
    <w:unhideWhenUsed/>
    <w:rsid w:val="007350F2"/>
    <w:rPr>
      <w:color w:val="605E5C"/>
      <w:shd w:val="clear" w:color="auto" w:fill="E1DFDD"/>
    </w:rPr>
  </w:style>
  <w:style w:type="paragraph" w:styleId="Header">
    <w:name w:val="header"/>
    <w:basedOn w:val="Normal"/>
    <w:link w:val="HeaderChar"/>
    <w:uiPriority w:val="99"/>
    <w:unhideWhenUsed/>
    <w:rsid w:val="00273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7B"/>
  </w:style>
  <w:style w:type="paragraph" w:styleId="Footer">
    <w:name w:val="footer"/>
    <w:basedOn w:val="Normal"/>
    <w:link w:val="FooterChar"/>
    <w:uiPriority w:val="99"/>
    <w:unhideWhenUsed/>
    <w:rsid w:val="00273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1928">
      <w:bodyDiv w:val="1"/>
      <w:marLeft w:val="0"/>
      <w:marRight w:val="0"/>
      <w:marTop w:val="0"/>
      <w:marBottom w:val="0"/>
      <w:divBdr>
        <w:top w:val="none" w:sz="0" w:space="0" w:color="auto"/>
        <w:left w:val="none" w:sz="0" w:space="0" w:color="auto"/>
        <w:bottom w:val="none" w:sz="0" w:space="0" w:color="auto"/>
        <w:right w:val="none" w:sz="0" w:space="0" w:color="auto"/>
      </w:divBdr>
    </w:div>
    <w:div w:id="193538301">
      <w:bodyDiv w:val="1"/>
      <w:marLeft w:val="0"/>
      <w:marRight w:val="0"/>
      <w:marTop w:val="0"/>
      <w:marBottom w:val="0"/>
      <w:divBdr>
        <w:top w:val="none" w:sz="0" w:space="0" w:color="auto"/>
        <w:left w:val="none" w:sz="0" w:space="0" w:color="auto"/>
        <w:bottom w:val="none" w:sz="0" w:space="0" w:color="auto"/>
        <w:right w:val="none" w:sz="0" w:space="0" w:color="auto"/>
      </w:divBdr>
    </w:div>
    <w:div w:id="210846776">
      <w:bodyDiv w:val="1"/>
      <w:marLeft w:val="0"/>
      <w:marRight w:val="0"/>
      <w:marTop w:val="0"/>
      <w:marBottom w:val="0"/>
      <w:divBdr>
        <w:top w:val="none" w:sz="0" w:space="0" w:color="auto"/>
        <w:left w:val="none" w:sz="0" w:space="0" w:color="auto"/>
        <w:bottom w:val="none" w:sz="0" w:space="0" w:color="auto"/>
        <w:right w:val="none" w:sz="0" w:space="0" w:color="auto"/>
      </w:divBdr>
    </w:div>
    <w:div w:id="786242387">
      <w:bodyDiv w:val="1"/>
      <w:marLeft w:val="0"/>
      <w:marRight w:val="0"/>
      <w:marTop w:val="0"/>
      <w:marBottom w:val="0"/>
      <w:divBdr>
        <w:top w:val="none" w:sz="0" w:space="0" w:color="auto"/>
        <w:left w:val="none" w:sz="0" w:space="0" w:color="auto"/>
        <w:bottom w:val="none" w:sz="0" w:space="0" w:color="auto"/>
        <w:right w:val="none" w:sz="0" w:space="0" w:color="auto"/>
      </w:divBdr>
    </w:div>
    <w:div w:id="1145900379">
      <w:bodyDiv w:val="1"/>
      <w:marLeft w:val="0"/>
      <w:marRight w:val="0"/>
      <w:marTop w:val="0"/>
      <w:marBottom w:val="0"/>
      <w:divBdr>
        <w:top w:val="none" w:sz="0" w:space="0" w:color="auto"/>
        <w:left w:val="none" w:sz="0" w:space="0" w:color="auto"/>
        <w:bottom w:val="none" w:sz="0" w:space="0" w:color="auto"/>
        <w:right w:val="none" w:sz="0" w:space="0" w:color="auto"/>
      </w:divBdr>
    </w:div>
    <w:div w:id="1445080612">
      <w:bodyDiv w:val="1"/>
      <w:marLeft w:val="0"/>
      <w:marRight w:val="0"/>
      <w:marTop w:val="0"/>
      <w:marBottom w:val="0"/>
      <w:divBdr>
        <w:top w:val="none" w:sz="0" w:space="0" w:color="auto"/>
        <w:left w:val="none" w:sz="0" w:space="0" w:color="auto"/>
        <w:bottom w:val="none" w:sz="0" w:space="0" w:color="auto"/>
        <w:right w:val="none" w:sz="0" w:space="0" w:color="auto"/>
      </w:divBdr>
    </w:div>
    <w:div w:id="1562012423">
      <w:bodyDiv w:val="1"/>
      <w:marLeft w:val="0"/>
      <w:marRight w:val="0"/>
      <w:marTop w:val="0"/>
      <w:marBottom w:val="0"/>
      <w:divBdr>
        <w:top w:val="none" w:sz="0" w:space="0" w:color="auto"/>
        <w:left w:val="none" w:sz="0" w:space="0" w:color="auto"/>
        <w:bottom w:val="none" w:sz="0" w:space="0" w:color="auto"/>
        <w:right w:val="none" w:sz="0" w:space="0" w:color="auto"/>
      </w:divBdr>
    </w:div>
    <w:div w:id="16067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4FCD312-9422-4DBD-8A80-D3FA6A91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MaureenE</dc:creator>
  <cp:keywords/>
  <dc:description/>
  <cp:lastModifiedBy>JenniferK@dsfw.pva.org</cp:lastModifiedBy>
  <cp:revision>2</cp:revision>
  <dcterms:created xsi:type="dcterms:W3CDTF">2020-11-19T19:19:00Z</dcterms:created>
  <dcterms:modified xsi:type="dcterms:W3CDTF">2020-11-19T19:19:00Z</dcterms:modified>
</cp:coreProperties>
</file>